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A58F" w14:textId="12A9064C" w:rsidR="00BF66E8" w:rsidRPr="0072034E" w:rsidRDefault="000A4DA4" w:rsidP="0072034E">
      <w:pPr>
        <w:pStyle w:val="BodyText"/>
        <w:spacing w:line="360" w:lineRule="auto"/>
        <w:ind w:left="1884"/>
        <w:rPr>
          <w:rFonts w:ascii="Century Gothic" w:hAnsi="Century Gothic"/>
          <w:noProof/>
          <w:sz w:val="24"/>
          <w:szCs w:val="24"/>
        </w:rPr>
      </w:pPr>
      <w:r w:rsidRPr="0072034E">
        <w:rPr>
          <w:rFonts w:ascii="Century Gothic" w:hAnsi="Century Gothic"/>
          <w:noProof/>
          <w:sz w:val="24"/>
          <w:szCs w:val="24"/>
          <w:lang w:eastAsia="en-GB"/>
        </w:rPr>
        <w:drawing>
          <wp:anchor distT="0" distB="0" distL="114300" distR="114300" simplePos="0" relativeHeight="251654144" behindDoc="0" locked="0" layoutInCell="1" allowOverlap="1" wp14:anchorId="2E4CA822" wp14:editId="27D4898D">
            <wp:simplePos x="0" y="0"/>
            <wp:positionH relativeFrom="column">
              <wp:posOffset>2331720</wp:posOffset>
            </wp:positionH>
            <wp:positionV relativeFrom="paragraph">
              <wp:posOffset>-441960</wp:posOffset>
            </wp:positionV>
            <wp:extent cx="1561097" cy="1656186"/>
            <wp:effectExtent l="0" t="0" r="1270" b="1270"/>
            <wp:wrapThrough wrapText="bothSides">
              <wp:wrapPolygon edited="0">
                <wp:start x="0" y="0"/>
                <wp:lineTo x="0" y="21368"/>
                <wp:lineTo x="21354" y="21368"/>
                <wp:lineTo x="21354" y="0"/>
                <wp:lineTo x="0" y="0"/>
              </wp:wrapPolygon>
            </wp:wrapThrough>
            <wp:docPr id="1" name="Picture 1" descr="Westbourn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bourn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1097" cy="1656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1603C" w14:textId="19C65554" w:rsidR="000A4DA4" w:rsidRPr="0072034E" w:rsidRDefault="000A4DA4" w:rsidP="0072034E">
      <w:pPr>
        <w:pStyle w:val="BodyText"/>
        <w:spacing w:line="360" w:lineRule="auto"/>
        <w:ind w:left="1884"/>
        <w:rPr>
          <w:rFonts w:ascii="Century Gothic" w:hAnsi="Century Gothic"/>
          <w:noProof/>
          <w:sz w:val="24"/>
          <w:szCs w:val="24"/>
        </w:rPr>
      </w:pPr>
    </w:p>
    <w:p w14:paraId="72F6A423" w14:textId="68F824CF" w:rsidR="000A4DA4" w:rsidRPr="0072034E" w:rsidRDefault="000A4DA4" w:rsidP="0072034E">
      <w:pPr>
        <w:pStyle w:val="BodyText"/>
        <w:spacing w:line="360" w:lineRule="auto"/>
        <w:ind w:left="1884"/>
        <w:jc w:val="center"/>
        <w:rPr>
          <w:rFonts w:ascii="Century Gothic" w:hAnsi="Century Gothic"/>
          <w:noProof/>
          <w:sz w:val="24"/>
          <w:szCs w:val="24"/>
        </w:rPr>
      </w:pPr>
    </w:p>
    <w:p w14:paraId="5A219153" w14:textId="0163CF60" w:rsidR="000A4DA4" w:rsidRPr="0072034E" w:rsidRDefault="000A4DA4" w:rsidP="0072034E">
      <w:pPr>
        <w:pStyle w:val="BodyText"/>
        <w:spacing w:line="360" w:lineRule="auto"/>
        <w:ind w:left="1884"/>
        <w:rPr>
          <w:rFonts w:ascii="Century Gothic" w:hAnsi="Century Gothic"/>
          <w:noProof/>
          <w:sz w:val="24"/>
          <w:szCs w:val="24"/>
        </w:rPr>
      </w:pPr>
    </w:p>
    <w:p w14:paraId="71D3A698" w14:textId="77777777" w:rsidR="000A4DA4" w:rsidRPr="0072034E" w:rsidRDefault="000A4DA4" w:rsidP="0072034E">
      <w:pPr>
        <w:pStyle w:val="BodyText"/>
        <w:spacing w:line="360" w:lineRule="auto"/>
        <w:ind w:left="1884"/>
        <w:rPr>
          <w:rFonts w:ascii="Century Gothic" w:hAnsi="Century Gothic"/>
          <w:noProof/>
          <w:sz w:val="24"/>
          <w:szCs w:val="24"/>
        </w:rPr>
      </w:pPr>
    </w:p>
    <w:p w14:paraId="40FFE661" w14:textId="77777777" w:rsidR="000A4DA4" w:rsidRPr="0072034E" w:rsidRDefault="000A4DA4" w:rsidP="0072034E">
      <w:pPr>
        <w:pStyle w:val="BodyText"/>
        <w:spacing w:line="360" w:lineRule="auto"/>
        <w:ind w:left="1884"/>
        <w:rPr>
          <w:rFonts w:ascii="Century Gothic" w:hAnsi="Century Gothic"/>
          <w:noProof/>
          <w:sz w:val="24"/>
          <w:szCs w:val="24"/>
        </w:rPr>
      </w:pPr>
    </w:p>
    <w:p w14:paraId="1368C9B6" w14:textId="77777777" w:rsidR="000A4DA4" w:rsidRPr="0072034E" w:rsidRDefault="000A4DA4" w:rsidP="0072034E">
      <w:pPr>
        <w:pStyle w:val="BodyText"/>
        <w:spacing w:line="360" w:lineRule="auto"/>
        <w:ind w:left="1884"/>
        <w:rPr>
          <w:rFonts w:ascii="Century Gothic" w:hAnsi="Century Gothic"/>
          <w:sz w:val="24"/>
          <w:szCs w:val="24"/>
        </w:rPr>
      </w:pPr>
    </w:p>
    <w:p w14:paraId="633C27ED" w14:textId="77777777" w:rsidR="00BF66E8" w:rsidRPr="0072034E" w:rsidRDefault="00BF66E8" w:rsidP="0072034E">
      <w:pPr>
        <w:pStyle w:val="BodyText"/>
        <w:spacing w:line="360" w:lineRule="auto"/>
        <w:rPr>
          <w:rFonts w:ascii="Century Gothic" w:hAnsi="Century Gothic"/>
          <w:sz w:val="24"/>
          <w:szCs w:val="24"/>
        </w:rPr>
      </w:pPr>
    </w:p>
    <w:p w14:paraId="15D4AC28" w14:textId="77777777" w:rsidR="00BF66E8" w:rsidRPr="0072034E" w:rsidRDefault="0072034E" w:rsidP="0072034E">
      <w:pPr>
        <w:pStyle w:val="Heading1"/>
        <w:spacing w:line="360" w:lineRule="auto"/>
        <w:ind w:left="360"/>
        <w:rPr>
          <w:rFonts w:ascii="Century Gothic" w:hAnsi="Century Gothic"/>
          <w:sz w:val="24"/>
          <w:szCs w:val="24"/>
        </w:rPr>
      </w:pPr>
      <w:r w:rsidRPr="0072034E">
        <w:rPr>
          <w:rFonts w:ascii="Century Gothic" w:hAnsi="Century Gothic"/>
          <w:sz w:val="24"/>
          <w:szCs w:val="24"/>
        </w:rPr>
        <w:t>CURRICULUM</w:t>
      </w:r>
      <w:r w:rsidRPr="0072034E">
        <w:rPr>
          <w:rFonts w:ascii="Century Gothic" w:hAnsi="Century Gothic"/>
          <w:spacing w:val="-5"/>
          <w:sz w:val="24"/>
          <w:szCs w:val="24"/>
        </w:rPr>
        <w:t xml:space="preserve"> </w:t>
      </w:r>
      <w:r w:rsidRPr="0072034E">
        <w:rPr>
          <w:rFonts w:ascii="Century Gothic" w:hAnsi="Century Gothic"/>
          <w:spacing w:val="-2"/>
          <w:sz w:val="24"/>
          <w:szCs w:val="24"/>
        </w:rPr>
        <w:t>POLICY</w:t>
      </w:r>
    </w:p>
    <w:p w14:paraId="1ADD3414" w14:textId="77777777" w:rsidR="00BF66E8" w:rsidRPr="0072034E" w:rsidRDefault="00BF66E8" w:rsidP="0072034E">
      <w:pPr>
        <w:pStyle w:val="BodyText"/>
        <w:spacing w:line="360" w:lineRule="auto"/>
        <w:rPr>
          <w:rFonts w:ascii="Century Gothic" w:hAnsi="Century Gothic"/>
          <w:b/>
          <w:sz w:val="24"/>
          <w:szCs w:val="24"/>
        </w:rPr>
      </w:pPr>
    </w:p>
    <w:p w14:paraId="3323A9ED" w14:textId="77777777" w:rsidR="00BF66E8" w:rsidRPr="0072034E" w:rsidRDefault="0072034E" w:rsidP="0072034E">
      <w:pPr>
        <w:pStyle w:val="BodyText"/>
        <w:spacing w:line="360" w:lineRule="auto"/>
        <w:ind w:left="360"/>
        <w:rPr>
          <w:rFonts w:ascii="Century Gothic" w:hAnsi="Century Gothic"/>
          <w:sz w:val="24"/>
          <w:szCs w:val="24"/>
        </w:rPr>
      </w:pPr>
      <w:r w:rsidRPr="0072034E">
        <w:rPr>
          <w:rFonts w:ascii="Century Gothic" w:hAnsi="Century Gothic"/>
          <w:sz w:val="24"/>
          <w:szCs w:val="24"/>
        </w:rPr>
        <w:t>To</w:t>
      </w:r>
      <w:r w:rsidRPr="0072034E">
        <w:rPr>
          <w:rFonts w:ascii="Century Gothic" w:hAnsi="Century Gothic"/>
          <w:spacing w:val="-1"/>
          <w:sz w:val="24"/>
          <w:szCs w:val="24"/>
        </w:rPr>
        <w:t xml:space="preserve"> </w:t>
      </w:r>
      <w:r w:rsidRPr="0072034E">
        <w:rPr>
          <w:rFonts w:ascii="Century Gothic" w:hAnsi="Century Gothic"/>
          <w:sz w:val="24"/>
          <w:szCs w:val="24"/>
        </w:rPr>
        <w:t>be</w:t>
      </w:r>
      <w:r w:rsidRPr="0072034E">
        <w:rPr>
          <w:rFonts w:ascii="Century Gothic" w:hAnsi="Century Gothic"/>
          <w:spacing w:val="-4"/>
          <w:sz w:val="24"/>
          <w:szCs w:val="24"/>
        </w:rPr>
        <w:t xml:space="preserve"> </w:t>
      </w:r>
      <w:r w:rsidRPr="0072034E">
        <w:rPr>
          <w:rFonts w:ascii="Century Gothic" w:hAnsi="Century Gothic"/>
          <w:sz w:val="24"/>
          <w:szCs w:val="24"/>
        </w:rPr>
        <w:t>read</w:t>
      </w:r>
      <w:r w:rsidRPr="0072034E">
        <w:rPr>
          <w:rFonts w:ascii="Century Gothic" w:hAnsi="Century Gothic"/>
          <w:spacing w:val="-2"/>
          <w:sz w:val="24"/>
          <w:szCs w:val="24"/>
        </w:rPr>
        <w:t xml:space="preserve"> </w:t>
      </w:r>
      <w:r w:rsidRPr="0072034E">
        <w:rPr>
          <w:rFonts w:ascii="Century Gothic" w:hAnsi="Century Gothic"/>
          <w:sz w:val="24"/>
          <w:szCs w:val="24"/>
        </w:rPr>
        <w:t>in</w:t>
      </w:r>
      <w:r w:rsidRPr="0072034E">
        <w:rPr>
          <w:rFonts w:ascii="Century Gothic" w:hAnsi="Century Gothic"/>
          <w:spacing w:val="-5"/>
          <w:sz w:val="24"/>
          <w:szCs w:val="24"/>
        </w:rPr>
        <w:t xml:space="preserve"> </w:t>
      </w:r>
      <w:r w:rsidRPr="0072034E">
        <w:rPr>
          <w:rFonts w:ascii="Century Gothic" w:hAnsi="Century Gothic"/>
          <w:sz w:val="24"/>
          <w:szCs w:val="24"/>
        </w:rPr>
        <w:t>conjunction</w:t>
      </w:r>
      <w:r w:rsidRPr="0072034E">
        <w:rPr>
          <w:rFonts w:ascii="Century Gothic" w:hAnsi="Century Gothic"/>
          <w:spacing w:val="-4"/>
          <w:sz w:val="24"/>
          <w:szCs w:val="24"/>
        </w:rPr>
        <w:t xml:space="preserve"> </w:t>
      </w:r>
      <w:r w:rsidRPr="0072034E">
        <w:rPr>
          <w:rFonts w:ascii="Century Gothic" w:hAnsi="Century Gothic"/>
          <w:spacing w:val="-2"/>
          <w:sz w:val="24"/>
          <w:szCs w:val="24"/>
        </w:rPr>
        <w:t>with:</w:t>
      </w:r>
    </w:p>
    <w:p w14:paraId="373C1210" w14:textId="77777777" w:rsidR="00BF66E8" w:rsidRPr="0072034E" w:rsidRDefault="0072034E" w:rsidP="0072034E">
      <w:pPr>
        <w:pStyle w:val="ListParagraph"/>
        <w:numPr>
          <w:ilvl w:val="0"/>
          <w:numId w:val="7"/>
        </w:numPr>
        <w:tabs>
          <w:tab w:val="left" w:pos="1080"/>
        </w:tabs>
        <w:spacing w:before="0" w:line="360" w:lineRule="auto"/>
        <w:rPr>
          <w:rFonts w:ascii="Century Gothic" w:hAnsi="Century Gothic"/>
          <w:sz w:val="24"/>
          <w:szCs w:val="24"/>
        </w:rPr>
      </w:pPr>
      <w:r w:rsidRPr="0072034E">
        <w:rPr>
          <w:rFonts w:ascii="Century Gothic" w:hAnsi="Century Gothic"/>
          <w:spacing w:val="-2"/>
          <w:sz w:val="24"/>
          <w:szCs w:val="24"/>
        </w:rPr>
        <w:t>Accessibility</w:t>
      </w:r>
      <w:r w:rsidRPr="0072034E">
        <w:rPr>
          <w:rFonts w:ascii="Century Gothic" w:hAnsi="Century Gothic"/>
          <w:spacing w:val="12"/>
          <w:sz w:val="24"/>
          <w:szCs w:val="24"/>
        </w:rPr>
        <w:t xml:space="preserve"> </w:t>
      </w:r>
      <w:r w:rsidRPr="0072034E">
        <w:rPr>
          <w:rFonts w:ascii="Century Gothic" w:hAnsi="Century Gothic"/>
          <w:spacing w:val="-2"/>
          <w:sz w:val="24"/>
          <w:szCs w:val="24"/>
        </w:rPr>
        <w:t>Policy</w:t>
      </w:r>
    </w:p>
    <w:p w14:paraId="168DD14C" w14:textId="77777777" w:rsidR="00BF66E8" w:rsidRPr="0072034E" w:rsidRDefault="0072034E" w:rsidP="0072034E">
      <w:pPr>
        <w:pStyle w:val="ListParagraph"/>
        <w:numPr>
          <w:ilvl w:val="0"/>
          <w:numId w:val="7"/>
        </w:numPr>
        <w:tabs>
          <w:tab w:val="left" w:pos="1080"/>
        </w:tabs>
        <w:spacing w:before="0" w:line="360" w:lineRule="auto"/>
        <w:rPr>
          <w:rFonts w:ascii="Century Gothic" w:hAnsi="Century Gothic"/>
          <w:sz w:val="24"/>
          <w:szCs w:val="24"/>
        </w:rPr>
      </w:pPr>
      <w:r w:rsidRPr="0072034E">
        <w:rPr>
          <w:rFonts w:ascii="Century Gothic" w:hAnsi="Century Gothic"/>
          <w:sz w:val="24"/>
          <w:szCs w:val="24"/>
        </w:rPr>
        <w:t>Equality</w:t>
      </w:r>
      <w:r w:rsidRPr="0072034E">
        <w:rPr>
          <w:rFonts w:ascii="Century Gothic" w:hAnsi="Century Gothic"/>
          <w:spacing w:val="-6"/>
          <w:sz w:val="24"/>
          <w:szCs w:val="24"/>
        </w:rPr>
        <w:t xml:space="preserve"> </w:t>
      </w:r>
      <w:r w:rsidRPr="0072034E">
        <w:rPr>
          <w:rFonts w:ascii="Century Gothic" w:hAnsi="Century Gothic"/>
          <w:sz w:val="24"/>
          <w:szCs w:val="24"/>
        </w:rPr>
        <w:t>of</w:t>
      </w:r>
      <w:r w:rsidRPr="0072034E">
        <w:rPr>
          <w:rFonts w:ascii="Century Gothic" w:hAnsi="Century Gothic"/>
          <w:spacing w:val="-5"/>
          <w:sz w:val="24"/>
          <w:szCs w:val="24"/>
        </w:rPr>
        <w:t xml:space="preserve"> </w:t>
      </w:r>
      <w:r w:rsidRPr="0072034E">
        <w:rPr>
          <w:rFonts w:ascii="Century Gothic" w:hAnsi="Century Gothic"/>
          <w:sz w:val="24"/>
          <w:szCs w:val="24"/>
        </w:rPr>
        <w:t>Opportunity</w:t>
      </w:r>
      <w:r w:rsidRPr="0072034E">
        <w:rPr>
          <w:rFonts w:ascii="Century Gothic" w:hAnsi="Century Gothic"/>
          <w:spacing w:val="-6"/>
          <w:sz w:val="24"/>
          <w:szCs w:val="24"/>
        </w:rPr>
        <w:t xml:space="preserve"> </w:t>
      </w:r>
      <w:r w:rsidRPr="0072034E">
        <w:rPr>
          <w:rFonts w:ascii="Century Gothic" w:hAnsi="Century Gothic"/>
          <w:spacing w:val="-2"/>
          <w:sz w:val="24"/>
          <w:szCs w:val="24"/>
        </w:rPr>
        <w:t>Policy</w:t>
      </w:r>
    </w:p>
    <w:p w14:paraId="59A31026" w14:textId="77777777" w:rsidR="00BF66E8" w:rsidRPr="0072034E" w:rsidRDefault="0072034E" w:rsidP="0072034E">
      <w:pPr>
        <w:pStyle w:val="ListParagraph"/>
        <w:numPr>
          <w:ilvl w:val="0"/>
          <w:numId w:val="7"/>
        </w:numPr>
        <w:tabs>
          <w:tab w:val="left" w:pos="1080"/>
        </w:tabs>
        <w:spacing w:before="0" w:line="360" w:lineRule="auto"/>
        <w:rPr>
          <w:rFonts w:ascii="Century Gothic" w:hAnsi="Century Gothic"/>
          <w:sz w:val="24"/>
          <w:szCs w:val="24"/>
        </w:rPr>
      </w:pPr>
      <w:r w:rsidRPr="0072034E">
        <w:rPr>
          <w:rFonts w:ascii="Century Gothic" w:hAnsi="Century Gothic"/>
          <w:sz w:val="24"/>
          <w:szCs w:val="24"/>
        </w:rPr>
        <w:t>Special</w:t>
      </w:r>
      <w:r w:rsidRPr="0072034E">
        <w:rPr>
          <w:rFonts w:ascii="Century Gothic" w:hAnsi="Century Gothic"/>
          <w:spacing w:val="-5"/>
          <w:sz w:val="24"/>
          <w:szCs w:val="24"/>
        </w:rPr>
        <w:t xml:space="preserve"> </w:t>
      </w:r>
      <w:r w:rsidRPr="0072034E">
        <w:rPr>
          <w:rFonts w:ascii="Century Gothic" w:hAnsi="Century Gothic"/>
          <w:sz w:val="24"/>
          <w:szCs w:val="24"/>
        </w:rPr>
        <w:t>Educational</w:t>
      </w:r>
      <w:r w:rsidRPr="0072034E">
        <w:rPr>
          <w:rFonts w:ascii="Century Gothic" w:hAnsi="Century Gothic"/>
          <w:spacing w:val="-5"/>
          <w:sz w:val="24"/>
          <w:szCs w:val="24"/>
        </w:rPr>
        <w:t xml:space="preserve"> </w:t>
      </w:r>
      <w:r w:rsidRPr="0072034E">
        <w:rPr>
          <w:rFonts w:ascii="Century Gothic" w:hAnsi="Century Gothic"/>
          <w:sz w:val="24"/>
          <w:szCs w:val="24"/>
        </w:rPr>
        <w:t>Needs</w:t>
      </w:r>
      <w:r w:rsidRPr="0072034E">
        <w:rPr>
          <w:rFonts w:ascii="Century Gothic" w:hAnsi="Century Gothic"/>
          <w:spacing w:val="-6"/>
          <w:sz w:val="24"/>
          <w:szCs w:val="24"/>
        </w:rPr>
        <w:t xml:space="preserve"> </w:t>
      </w:r>
      <w:r w:rsidRPr="0072034E">
        <w:rPr>
          <w:rFonts w:ascii="Century Gothic" w:hAnsi="Century Gothic"/>
          <w:spacing w:val="-2"/>
          <w:sz w:val="24"/>
          <w:szCs w:val="24"/>
        </w:rPr>
        <w:t>Policy</w:t>
      </w:r>
    </w:p>
    <w:p w14:paraId="5FAF5CD7" w14:textId="77777777" w:rsidR="00BF66E8" w:rsidRPr="0072034E" w:rsidRDefault="0072034E" w:rsidP="0072034E">
      <w:pPr>
        <w:pStyle w:val="ListParagraph"/>
        <w:numPr>
          <w:ilvl w:val="0"/>
          <w:numId w:val="7"/>
        </w:numPr>
        <w:tabs>
          <w:tab w:val="left" w:pos="1080"/>
        </w:tabs>
        <w:spacing w:before="0" w:line="360" w:lineRule="auto"/>
        <w:rPr>
          <w:rFonts w:ascii="Century Gothic" w:hAnsi="Century Gothic"/>
          <w:sz w:val="24"/>
          <w:szCs w:val="24"/>
        </w:rPr>
      </w:pPr>
      <w:r w:rsidRPr="0072034E">
        <w:rPr>
          <w:rFonts w:ascii="Century Gothic" w:hAnsi="Century Gothic"/>
          <w:sz w:val="24"/>
          <w:szCs w:val="24"/>
        </w:rPr>
        <w:t>Educational</w:t>
      </w:r>
      <w:r w:rsidRPr="0072034E">
        <w:rPr>
          <w:rFonts w:ascii="Century Gothic" w:hAnsi="Century Gothic"/>
          <w:spacing w:val="-7"/>
          <w:sz w:val="24"/>
          <w:szCs w:val="24"/>
        </w:rPr>
        <w:t xml:space="preserve"> </w:t>
      </w:r>
      <w:r w:rsidRPr="0072034E">
        <w:rPr>
          <w:rFonts w:ascii="Century Gothic" w:hAnsi="Century Gothic"/>
          <w:sz w:val="24"/>
          <w:szCs w:val="24"/>
        </w:rPr>
        <w:t>Visits</w:t>
      </w:r>
      <w:r w:rsidRPr="0072034E">
        <w:rPr>
          <w:rFonts w:ascii="Century Gothic" w:hAnsi="Century Gothic"/>
          <w:spacing w:val="-8"/>
          <w:sz w:val="24"/>
          <w:szCs w:val="24"/>
        </w:rPr>
        <w:t xml:space="preserve"> </w:t>
      </w:r>
      <w:r w:rsidRPr="0072034E">
        <w:rPr>
          <w:rFonts w:ascii="Century Gothic" w:hAnsi="Century Gothic"/>
          <w:spacing w:val="-2"/>
          <w:sz w:val="24"/>
          <w:szCs w:val="24"/>
        </w:rPr>
        <w:t>Policy</w:t>
      </w:r>
    </w:p>
    <w:p w14:paraId="2DF6F112" w14:textId="77777777" w:rsidR="00BF66E8" w:rsidRPr="0072034E" w:rsidRDefault="0072034E" w:rsidP="0072034E">
      <w:pPr>
        <w:pStyle w:val="ListParagraph"/>
        <w:numPr>
          <w:ilvl w:val="0"/>
          <w:numId w:val="7"/>
        </w:numPr>
        <w:tabs>
          <w:tab w:val="left" w:pos="1080"/>
        </w:tabs>
        <w:spacing w:before="0" w:line="360" w:lineRule="auto"/>
        <w:rPr>
          <w:rFonts w:ascii="Century Gothic" w:hAnsi="Century Gothic"/>
          <w:sz w:val="24"/>
          <w:szCs w:val="24"/>
        </w:rPr>
      </w:pPr>
      <w:r w:rsidRPr="0072034E">
        <w:rPr>
          <w:rFonts w:ascii="Century Gothic" w:hAnsi="Century Gothic"/>
          <w:sz w:val="24"/>
          <w:szCs w:val="24"/>
        </w:rPr>
        <w:t>Marking</w:t>
      </w:r>
      <w:r w:rsidRPr="0072034E">
        <w:rPr>
          <w:rFonts w:ascii="Century Gothic" w:hAnsi="Century Gothic"/>
          <w:spacing w:val="-6"/>
          <w:sz w:val="24"/>
          <w:szCs w:val="24"/>
        </w:rPr>
        <w:t xml:space="preserve"> </w:t>
      </w:r>
      <w:r w:rsidRPr="0072034E">
        <w:rPr>
          <w:rFonts w:ascii="Century Gothic" w:hAnsi="Century Gothic"/>
          <w:sz w:val="24"/>
          <w:szCs w:val="24"/>
        </w:rPr>
        <w:t>and</w:t>
      </w:r>
      <w:r w:rsidRPr="0072034E">
        <w:rPr>
          <w:rFonts w:ascii="Century Gothic" w:hAnsi="Century Gothic"/>
          <w:spacing w:val="-7"/>
          <w:sz w:val="24"/>
          <w:szCs w:val="24"/>
        </w:rPr>
        <w:t xml:space="preserve"> </w:t>
      </w:r>
      <w:r w:rsidRPr="0072034E">
        <w:rPr>
          <w:rFonts w:ascii="Century Gothic" w:hAnsi="Century Gothic"/>
          <w:sz w:val="24"/>
          <w:szCs w:val="24"/>
        </w:rPr>
        <w:t>Feedback</w:t>
      </w:r>
      <w:r w:rsidRPr="0072034E">
        <w:rPr>
          <w:rFonts w:ascii="Century Gothic" w:hAnsi="Century Gothic"/>
          <w:spacing w:val="-4"/>
          <w:sz w:val="24"/>
          <w:szCs w:val="24"/>
        </w:rPr>
        <w:t xml:space="preserve"> </w:t>
      </w:r>
      <w:r w:rsidRPr="0072034E">
        <w:rPr>
          <w:rFonts w:ascii="Century Gothic" w:hAnsi="Century Gothic"/>
          <w:spacing w:val="-2"/>
          <w:sz w:val="24"/>
          <w:szCs w:val="24"/>
        </w:rPr>
        <w:t>Policy</w:t>
      </w:r>
    </w:p>
    <w:p w14:paraId="411B2B87" w14:textId="735F39C9" w:rsidR="00BF66E8" w:rsidRPr="0072034E" w:rsidRDefault="0072034E" w:rsidP="0072034E">
      <w:pPr>
        <w:pStyle w:val="BodyText"/>
        <w:spacing w:line="360" w:lineRule="auto"/>
        <w:ind w:left="720"/>
        <w:rPr>
          <w:rFonts w:ascii="Century Gothic" w:hAnsi="Century Gothic"/>
          <w:sz w:val="24"/>
          <w:szCs w:val="24"/>
        </w:rPr>
      </w:pPr>
      <w:r w:rsidRPr="0072034E">
        <w:rPr>
          <w:rFonts w:ascii="Century Gothic" w:hAnsi="Century Gothic"/>
          <w:sz w:val="24"/>
          <w:szCs w:val="24"/>
        </w:rPr>
        <w:t>Policy</w:t>
      </w:r>
      <w:r w:rsidRPr="0072034E">
        <w:rPr>
          <w:rFonts w:ascii="Century Gothic" w:hAnsi="Century Gothic"/>
          <w:spacing w:val="-4"/>
          <w:sz w:val="24"/>
          <w:szCs w:val="24"/>
        </w:rPr>
        <w:t xml:space="preserve"> </w:t>
      </w:r>
      <w:r w:rsidRPr="0072034E">
        <w:rPr>
          <w:rFonts w:ascii="Century Gothic" w:hAnsi="Century Gothic"/>
          <w:sz w:val="24"/>
          <w:szCs w:val="24"/>
        </w:rPr>
        <w:t>Review</w:t>
      </w:r>
      <w:r w:rsidRPr="0072034E">
        <w:rPr>
          <w:rFonts w:ascii="Century Gothic" w:hAnsi="Century Gothic"/>
          <w:spacing w:val="-4"/>
          <w:sz w:val="24"/>
          <w:szCs w:val="24"/>
        </w:rPr>
        <w:t xml:space="preserve"> </w:t>
      </w:r>
      <w:r w:rsidRPr="0072034E">
        <w:rPr>
          <w:rFonts w:ascii="Century Gothic" w:hAnsi="Century Gothic"/>
          <w:sz w:val="24"/>
          <w:szCs w:val="24"/>
        </w:rPr>
        <w:t>Date:</w:t>
      </w:r>
      <w:r w:rsidRPr="0072034E">
        <w:rPr>
          <w:rFonts w:ascii="Century Gothic" w:hAnsi="Century Gothic"/>
          <w:spacing w:val="-5"/>
          <w:sz w:val="24"/>
          <w:szCs w:val="24"/>
        </w:rPr>
        <w:t xml:space="preserve"> </w:t>
      </w:r>
      <w:r w:rsidRPr="0072034E">
        <w:rPr>
          <w:rFonts w:ascii="Century Gothic" w:hAnsi="Century Gothic"/>
          <w:sz w:val="24"/>
          <w:szCs w:val="24"/>
        </w:rPr>
        <w:t>September</w:t>
      </w:r>
      <w:r w:rsidRPr="0072034E">
        <w:rPr>
          <w:rFonts w:ascii="Century Gothic" w:hAnsi="Century Gothic"/>
          <w:spacing w:val="-5"/>
          <w:sz w:val="24"/>
          <w:szCs w:val="24"/>
        </w:rPr>
        <w:t xml:space="preserve"> </w:t>
      </w:r>
      <w:r w:rsidRPr="0072034E">
        <w:rPr>
          <w:rFonts w:ascii="Century Gothic" w:hAnsi="Century Gothic"/>
          <w:spacing w:val="-4"/>
          <w:sz w:val="24"/>
          <w:szCs w:val="24"/>
        </w:rPr>
        <w:t>202</w:t>
      </w:r>
      <w:r w:rsidR="00CF3422" w:rsidRPr="0072034E">
        <w:rPr>
          <w:rFonts w:ascii="Century Gothic" w:hAnsi="Century Gothic"/>
          <w:spacing w:val="-4"/>
          <w:sz w:val="24"/>
          <w:szCs w:val="24"/>
        </w:rPr>
        <w:t>5</w:t>
      </w:r>
    </w:p>
    <w:p w14:paraId="4A61AF9C" w14:textId="77777777" w:rsidR="00BF66E8" w:rsidRPr="0072034E" w:rsidRDefault="00BF66E8" w:rsidP="0072034E">
      <w:pPr>
        <w:pStyle w:val="BodyText"/>
        <w:spacing w:line="360" w:lineRule="auto"/>
        <w:rPr>
          <w:rFonts w:ascii="Century Gothic" w:hAnsi="Century Gothic"/>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28"/>
        <w:gridCol w:w="3126"/>
      </w:tblGrid>
      <w:tr w:rsidR="00BF66E8" w:rsidRPr="0072034E" w14:paraId="4CE8243F" w14:textId="77777777">
        <w:trPr>
          <w:trHeight w:val="268"/>
        </w:trPr>
        <w:tc>
          <w:tcPr>
            <w:tcW w:w="3099" w:type="dxa"/>
          </w:tcPr>
          <w:p w14:paraId="209ADE26" w14:textId="77777777" w:rsidR="00BF66E8" w:rsidRPr="0072034E" w:rsidRDefault="0072034E" w:rsidP="0072034E">
            <w:pPr>
              <w:pStyle w:val="TableParagraph"/>
              <w:spacing w:line="360" w:lineRule="auto"/>
              <w:rPr>
                <w:rFonts w:ascii="Century Gothic" w:hAnsi="Century Gothic"/>
                <w:b/>
                <w:sz w:val="24"/>
                <w:szCs w:val="24"/>
              </w:rPr>
            </w:pPr>
            <w:r w:rsidRPr="0072034E">
              <w:rPr>
                <w:rFonts w:ascii="Century Gothic" w:hAnsi="Century Gothic"/>
                <w:b/>
                <w:spacing w:val="-2"/>
                <w:sz w:val="24"/>
                <w:szCs w:val="24"/>
              </w:rPr>
              <w:t>Version</w:t>
            </w:r>
          </w:p>
        </w:tc>
        <w:tc>
          <w:tcPr>
            <w:tcW w:w="3128" w:type="dxa"/>
          </w:tcPr>
          <w:p w14:paraId="70490F8C" w14:textId="77777777" w:rsidR="00BF66E8" w:rsidRPr="0072034E" w:rsidRDefault="0072034E" w:rsidP="0072034E">
            <w:pPr>
              <w:pStyle w:val="TableParagraph"/>
              <w:spacing w:line="360" w:lineRule="auto"/>
              <w:rPr>
                <w:rFonts w:ascii="Century Gothic" w:hAnsi="Century Gothic"/>
                <w:b/>
                <w:sz w:val="24"/>
                <w:szCs w:val="24"/>
              </w:rPr>
            </w:pPr>
            <w:r w:rsidRPr="0072034E">
              <w:rPr>
                <w:rFonts w:ascii="Century Gothic" w:hAnsi="Century Gothic"/>
                <w:b/>
                <w:spacing w:val="-4"/>
                <w:sz w:val="24"/>
                <w:szCs w:val="24"/>
              </w:rPr>
              <w:t>Date</w:t>
            </w:r>
          </w:p>
        </w:tc>
        <w:tc>
          <w:tcPr>
            <w:tcW w:w="3126" w:type="dxa"/>
          </w:tcPr>
          <w:p w14:paraId="3DE67375" w14:textId="77777777" w:rsidR="00BF66E8" w:rsidRPr="0072034E" w:rsidRDefault="0072034E" w:rsidP="0072034E">
            <w:pPr>
              <w:pStyle w:val="TableParagraph"/>
              <w:spacing w:line="360" w:lineRule="auto"/>
              <w:rPr>
                <w:rFonts w:ascii="Century Gothic" w:hAnsi="Century Gothic"/>
                <w:b/>
                <w:sz w:val="24"/>
                <w:szCs w:val="24"/>
              </w:rPr>
            </w:pPr>
            <w:r w:rsidRPr="0072034E">
              <w:rPr>
                <w:rFonts w:ascii="Century Gothic" w:hAnsi="Century Gothic"/>
                <w:b/>
                <w:sz w:val="24"/>
                <w:szCs w:val="24"/>
              </w:rPr>
              <w:t>Updated</w:t>
            </w:r>
            <w:r w:rsidRPr="0072034E">
              <w:rPr>
                <w:rFonts w:ascii="Century Gothic" w:hAnsi="Century Gothic"/>
                <w:b/>
                <w:spacing w:val="-7"/>
                <w:sz w:val="24"/>
                <w:szCs w:val="24"/>
              </w:rPr>
              <w:t xml:space="preserve"> </w:t>
            </w:r>
            <w:r w:rsidRPr="0072034E">
              <w:rPr>
                <w:rFonts w:ascii="Century Gothic" w:hAnsi="Century Gothic"/>
                <w:b/>
                <w:spacing w:val="-5"/>
                <w:sz w:val="24"/>
                <w:szCs w:val="24"/>
              </w:rPr>
              <w:t>By</w:t>
            </w:r>
          </w:p>
        </w:tc>
      </w:tr>
      <w:tr w:rsidR="00BF66E8" w:rsidRPr="0072034E" w14:paraId="26C74DEA" w14:textId="77777777">
        <w:trPr>
          <w:trHeight w:val="268"/>
        </w:trPr>
        <w:tc>
          <w:tcPr>
            <w:tcW w:w="3099" w:type="dxa"/>
          </w:tcPr>
          <w:p w14:paraId="00C36F70" w14:textId="77777777" w:rsidR="00BF66E8" w:rsidRPr="0072034E" w:rsidRDefault="0072034E" w:rsidP="0072034E">
            <w:pPr>
              <w:pStyle w:val="TableParagraph"/>
              <w:spacing w:line="360" w:lineRule="auto"/>
              <w:rPr>
                <w:rFonts w:ascii="Century Gothic" w:hAnsi="Century Gothic"/>
                <w:sz w:val="24"/>
                <w:szCs w:val="24"/>
              </w:rPr>
            </w:pPr>
            <w:r w:rsidRPr="0072034E">
              <w:rPr>
                <w:rFonts w:ascii="Century Gothic" w:hAnsi="Century Gothic"/>
                <w:spacing w:val="-5"/>
                <w:sz w:val="24"/>
                <w:szCs w:val="24"/>
              </w:rPr>
              <w:t>1.0</w:t>
            </w:r>
          </w:p>
        </w:tc>
        <w:tc>
          <w:tcPr>
            <w:tcW w:w="3128" w:type="dxa"/>
          </w:tcPr>
          <w:p w14:paraId="6496DA67" w14:textId="34E31164" w:rsidR="00BF66E8" w:rsidRPr="0072034E" w:rsidRDefault="0072034E" w:rsidP="0072034E">
            <w:pPr>
              <w:pStyle w:val="TableParagraph"/>
              <w:spacing w:line="360" w:lineRule="auto"/>
              <w:rPr>
                <w:rFonts w:ascii="Century Gothic" w:hAnsi="Century Gothic"/>
                <w:sz w:val="24"/>
                <w:szCs w:val="24"/>
              </w:rPr>
            </w:pPr>
            <w:r w:rsidRPr="0072034E">
              <w:rPr>
                <w:rFonts w:ascii="Century Gothic" w:hAnsi="Century Gothic"/>
                <w:sz w:val="24"/>
                <w:szCs w:val="24"/>
              </w:rPr>
              <w:t>January</w:t>
            </w:r>
            <w:r w:rsidRPr="0072034E">
              <w:rPr>
                <w:rFonts w:ascii="Century Gothic" w:hAnsi="Century Gothic"/>
                <w:spacing w:val="-6"/>
                <w:sz w:val="24"/>
                <w:szCs w:val="24"/>
              </w:rPr>
              <w:t xml:space="preserve"> </w:t>
            </w:r>
            <w:r w:rsidRPr="0072034E">
              <w:rPr>
                <w:rFonts w:ascii="Century Gothic" w:hAnsi="Century Gothic"/>
                <w:spacing w:val="-4"/>
                <w:sz w:val="24"/>
                <w:szCs w:val="24"/>
              </w:rPr>
              <w:t>20</w:t>
            </w:r>
            <w:r w:rsidR="000A4DA4" w:rsidRPr="0072034E">
              <w:rPr>
                <w:rFonts w:ascii="Century Gothic" w:hAnsi="Century Gothic"/>
                <w:spacing w:val="-4"/>
                <w:sz w:val="24"/>
                <w:szCs w:val="24"/>
              </w:rPr>
              <w:t>19</w:t>
            </w:r>
          </w:p>
        </w:tc>
        <w:tc>
          <w:tcPr>
            <w:tcW w:w="3126" w:type="dxa"/>
          </w:tcPr>
          <w:p w14:paraId="0A457C89" w14:textId="38E743F0" w:rsidR="00BF66E8" w:rsidRPr="0072034E" w:rsidRDefault="000A4DA4" w:rsidP="0072034E">
            <w:pPr>
              <w:pStyle w:val="TableParagraph"/>
              <w:spacing w:line="360" w:lineRule="auto"/>
              <w:ind w:left="0"/>
              <w:rPr>
                <w:rFonts w:ascii="Century Gothic" w:hAnsi="Century Gothic"/>
                <w:sz w:val="24"/>
                <w:szCs w:val="24"/>
              </w:rPr>
            </w:pPr>
            <w:r w:rsidRPr="0072034E">
              <w:rPr>
                <w:rFonts w:ascii="Century Gothic" w:hAnsi="Century Gothic"/>
                <w:sz w:val="24"/>
                <w:szCs w:val="24"/>
              </w:rPr>
              <w:t xml:space="preserve"> L Guy</w:t>
            </w:r>
          </w:p>
        </w:tc>
      </w:tr>
      <w:tr w:rsidR="00BF66E8" w:rsidRPr="0072034E" w14:paraId="33FAB1F9" w14:textId="77777777">
        <w:trPr>
          <w:trHeight w:val="268"/>
        </w:trPr>
        <w:tc>
          <w:tcPr>
            <w:tcW w:w="3099" w:type="dxa"/>
          </w:tcPr>
          <w:p w14:paraId="4704E20C" w14:textId="067CA193" w:rsidR="00BF66E8" w:rsidRPr="0072034E" w:rsidRDefault="000A4DA4" w:rsidP="0072034E">
            <w:pPr>
              <w:pStyle w:val="TableParagraph"/>
              <w:spacing w:line="360" w:lineRule="auto"/>
              <w:rPr>
                <w:rFonts w:ascii="Century Gothic" w:hAnsi="Century Gothic"/>
                <w:sz w:val="24"/>
                <w:szCs w:val="24"/>
              </w:rPr>
            </w:pPr>
            <w:r w:rsidRPr="0072034E">
              <w:rPr>
                <w:rFonts w:ascii="Century Gothic" w:hAnsi="Century Gothic"/>
                <w:sz w:val="24"/>
                <w:szCs w:val="24"/>
              </w:rPr>
              <w:t>2.0</w:t>
            </w:r>
          </w:p>
        </w:tc>
        <w:tc>
          <w:tcPr>
            <w:tcW w:w="3128" w:type="dxa"/>
          </w:tcPr>
          <w:p w14:paraId="2160D09C" w14:textId="221D876D" w:rsidR="00BF66E8" w:rsidRPr="0072034E" w:rsidRDefault="000A4DA4" w:rsidP="0072034E">
            <w:pPr>
              <w:pStyle w:val="TableParagraph"/>
              <w:spacing w:line="360" w:lineRule="auto"/>
              <w:rPr>
                <w:rFonts w:ascii="Century Gothic" w:hAnsi="Century Gothic"/>
                <w:sz w:val="24"/>
                <w:szCs w:val="24"/>
              </w:rPr>
            </w:pPr>
            <w:r w:rsidRPr="0072034E">
              <w:rPr>
                <w:rFonts w:ascii="Century Gothic" w:hAnsi="Century Gothic"/>
                <w:sz w:val="24"/>
                <w:szCs w:val="24"/>
              </w:rPr>
              <w:t>September 2022</w:t>
            </w:r>
          </w:p>
        </w:tc>
        <w:tc>
          <w:tcPr>
            <w:tcW w:w="3126" w:type="dxa"/>
          </w:tcPr>
          <w:p w14:paraId="1A2FB9E1" w14:textId="66C3D5ED" w:rsidR="00BF66E8" w:rsidRPr="0072034E" w:rsidRDefault="000A4DA4" w:rsidP="0072034E">
            <w:pPr>
              <w:pStyle w:val="TableParagraph"/>
              <w:spacing w:line="360" w:lineRule="auto"/>
              <w:rPr>
                <w:rFonts w:ascii="Century Gothic" w:hAnsi="Century Gothic"/>
                <w:sz w:val="24"/>
                <w:szCs w:val="24"/>
              </w:rPr>
            </w:pPr>
            <w:proofErr w:type="spellStart"/>
            <w:r w:rsidRPr="0072034E">
              <w:rPr>
                <w:rFonts w:ascii="Century Gothic" w:hAnsi="Century Gothic"/>
                <w:sz w:val="24"/>
                <w:szCs w:val="24"/>
              </w:rPr>
              <w:t>L.Brown</w:t>
            </w:r>
            <w:proofErr w:type="spellEnd"/>
          </w:p>
        </w:tc>
      </w:tr>
      <w:tr w:rsidR="00BF66E8" w:rsidRPr="0072034E" w14:paraId="53AE9F0D" w14:textId="77777777">
        <w:trPr>
          <w:trHeight w:val="268"/>
        </w:trPr>
        <w:tc>
          <w:tcPr>
            <w:tcW w:w="3099" w:type="dxa"/>
          </w:tcPr>
          <w:p w14:paraId="338A7101" w14:textId="36B2F781" w:rsidR="00BF66E8" w:rsidRPr="0072034E" w:rsidRDefault="000A4DA4" w:rsidP="0072034E">
            <w:pPr>
              <w:pStyle w:val="TableParagraph"/>
              <w:spacing w:line="360" w:lineRule="auto"/>
              <w:rPr>
                <w:rFonts w:ascii="Century Gothic" w:hAnsi="Century Gothic"/>
                <w:sz w:val="24"/>
                <w:szCs w:val="24"/>
              </w:rPr>
            </w:pPr>
            <w:r w:rsidRPr="0072034E">
              <w:rPr>
                <w:rFonts w:ascii="Century Gothic" w:hAnsi="Century Gothic"/>
                <w:sz w:val="24"/>
                <w:szCs w:val="24"/>
              </w:rPr>
              <w:t>3.0</w:t>
            </w:r>
          </w:p>
        </w:tc>
        <w:tc>
          <w:tcPr>
            <w:tcW w:w="3128" w:type="dxa"/>
          </w:tcPr>
          <w:p w14:paraId="611DFB25" w14:textId="52ACFF80" w:rsidR="00BF66E8" w:rsidRPr="0072034E" w:rsidRDefault="000A4DA4" w:rsidP="0072034E">
            <w:pPr>
              <w:pStyle w:val="TableParagraph"/>
              <w:spacing w:line="360" w:lineRule="auto"/>
              <w:rPr>
                <w:rFonts w:ascii="Century Gothic" w:hAnsi="Century Gothic"/>
                <w:sz w:val="24"/>
                <w:szCs w:val="24"/>
              </w:rPr>
            </w:pPr>
            <w:r w:rsidRPr="0072034E">
              <w:rPr>
                <w:rFonts w:ascii="Century Gothic" w:hAnsi="Century Gothic"/>
                <w:sz w:val="24"/>
                <w:szCs w:val="24"/>
              </w:rPr>
              <w:t>March 2024</w:t>
            </w:r>
          </w:p>
        </w:tc>
        <w:tc>
          <w:tcPr>
            <w:tcW w:w="3126" w:type="dxa"/>
          </w:tcPr>
          <w:p w14:paraId="563894BB" w14:textId="35E54DD2" w:rsidR="00BF66E8" w:rsidRPr="0072034E" w:rsidRDefault="000A4DA4" w:rsidP="0072034E">
            <w:pPr>
              <w:pStyle w:val="TableParagraph"/>
              <w:spacing w:line="360" w:lineRule="auto"/>
              <w:rPr>
                <w:rFonts w:ascii="Century Gothic" w:hAnsi="Century Gothic"/>
                <w:sz w:val="24"/>
                <w:szCs w:val="24"/>
              </w:rPr>
            </w:pPr>
            <w:r w:rsidRPr="0072034E">
              <w:rPr>
                <w:rFonts w:ascii="Century Gothic" w:hAnsi="Century Gothic"/>
                <w:sz w:val="24"/>
                <w:szCs w:val="24"/>
              </w:rPr>
              <w:t>K Martin</w:t>
            </w:r>
          </w:p>
        </w:tc>
      </w:tr>
      <w:tr w:rsidR="00BF66E8" w:rsidRPr="0072034E" w14:paraId="7FFD6CD6" w14:textId="77777777">
        <w:trPr>
          <w:trHeight w:val="268"/>
        </w:trPr>
        <w:tc>
          <w:tcPr>
            <w:tcW w:w="3099" w:type="dxa"/>
          </w:tcPr>
          <w:p w14:paraId="6D189CBF" w14:textId="3DF9259D" w:rsidR="00BF66E8" w:rsidRPr="0072034E" w:rsidRDefault="00BF66E8" w:rsidP="0072034E">
            <w:pPr>
              <w:pStyle w:val="TableParagraph"/>
              <w:spacing w:line="360" w:lineRule="auto"/>
              <w:rPr>
                <w:rFonts w:ascii="Century Gothic" w:hAnsi="Century Gothic"/>
                <w:sz w:val="24"/>
                <w:szCs w:val="24"/>
              </w:rPr>
            </w:pPr>
          </w:p>
        </w:tc>
        <w:tc>
          <w:tcPr>
            <w:tcW w:w="3128" w:type="dxa"/>
          </w:tcPr>
          <w:p w14:paraId="64424239" w14:textId="4AFF44A4" w:rsidR="00BF66E8" w:rsidRPr="0072034E" w:rsidRDefault="00BF66E8" w:rsidP="0072034E">
            <w:pPr>
              <w:pStyle w:val="TableParagraph"/>
              <w:spacing w:line="360" w:lineRule="auto"/>
              <w:rPr>
                <w:rFonts w:ascii="Century Gothic" w:hAnsi="Century Gothic"/>
                <w:sz w:val="24"/>
                <w:szCs w:val="24"/>
              </w:rPr>
            </w:pPr>
          </w:p>
        </w:tc>
        <w:tc>
          <w:tcPr>
            <w:tcW w:w="3126" w:type="dxa"/>
          </w:tcPr>
          <w:p w14:paraId="5CF361D7" w14:textId="28687939" w:rsidR="00BF66E8" w:rsidRPr="0072034E" w:rsidRDefault="00BF66E8" w:rsidP="0072034E">
            <w:pPr>
              <w:pStyle w:val="TableParagraph"/>
              <w:spacing w:line="360" w:lineRule="auto"/>
              <w:rPr>
                <w:rFonts w:ascii="Century Gothic" w:hAnsi="Century Gothic"/>
                <w:sz w:val="24"/>
                <w:szCs w:val="24"/>
              </w:rPr>
            </w:pPr>
          </w:p>
        </w:tc>
      </w:tr>
      <w:tr w:rsidR="00BF66E8" w:rsidRPr="0072034E" w14:paraId="531B3663" w14:textId="77777777">
        <w:trPr>
          <w:trHeight w:val="268"/>
        </w:trPr>
        <w:tc>
          <w:tcPr>
            <w:tcW w:w="3099" w:type="dxa"/>
          </w:tcPr>
          <w:p w14:paraId="384557FC" w14:textId="7609060B" w:rsidR="00BF66E8" w:rsidRPr="0072034E" w:rsidRDefault="00BF66E8" w:rsidP="0072034E">
            <w:pPr>
              <w:pStyle w:val="TableParagraph"/>
              <w:spacing w:line="360" w:lineRule="auto"/>
              <w:rPr>
                <w:rFonts w:ascii="Century Gothic" w:hAnsi="Century Gothic"/>
                <w:sz w:val="24"/>
                <w:szCs w:val="24"/>
              </w:rPr>
            </w:pPr>
          </w:p>
        </w:tc>
        <w:tc>
          <w:tcPr>
            <w:tcW w:w="3128" w:type="dxa"/>
          </w:tcPr>
          <w:p w14:paraId="574D3D54" w14:textId="1157F2C4" w:rsidR="00BF66E8" w:rsidRPr="0072034E" w:rsidRDefault="00BF66E8" w:rsidP="0072034E">
            <w:pPr>
              <w:pStyle w:val="TableParagraph"/>
              <w:spacing w:line="360" w:lineRule="auto"/>
              <w:rPr>
                <w:rFonts w:ascii="Century Gothic" w:hAnsi="Century Gothic"/>
                <w:sz w:val="24"/>
                <w:szCs w:val="24"/>
              </w:rPr>
            </w:pPr>
          </w:p>
        </w:tc>
        <w:tc>
          <w:tcPr>
            <w:tcW w:w="3126" w:type="dxa"/>
          </w:tcPr>
          <w:p w14:paraId="4936B71A" w14:textId="1A24D04E" w:rsidR="00BF66E8" w:rsidRPr="0072034E" w:rsidRDefault="00BF66E8" w:rsidP="0072034E">
            <w:pPr>
              <w:pStyle w:val="TableParagraph"/>
              <w:spacing w:line="360" w:lineRule="auto"/>
              <w:rPr>
                <w:rFonts w:ascii="Century Gothic" w:hAnsi="Century Gothic"/>
                <w:sz w:val="24"/>
                <w:szCs w:val="24"/>
              </w:rPr>
            </w:pPr>
          </w:p>
        </w:tc>
      </w:tr>
      <w:tr w:rsidR="00BF66E8" w:rsidRPr="0072034E" w14:paraId="5AF6841B" w14:textId="77777777">
        <w:trPr>
          <w:trHeight w:val="268"/>
        </w:trPr>
        <w:tc>
          <w:tcPr>
            <w:tcW w:w="3099" w:type="dxa"/>
          </w:tcPr>
          <w:p w14:paraId="56025AEA" w14:textId="31722437" w:rsidR="00BF66E8" w:rsidRPr="0072034E" w:rsidRDefault="00BF66E8" w:rsidP="0072034E">
            <w:pPr>
              <w:pStyle w:val="TableParagraph"/>
              <w:spacing w:line="360" w:lineRule="auto"/>
              <w:rPr>
                <w:rFonts w:ascii="Century Gothic" w:hAnsi="Century Gothic"/>
                <w:sz w:val="24"/>
                <w:szCs w:val="24"/>
              </w:rPr>
            </w:pPr>
          </w:p>
        </w:tc>
        <w:tc>
          <w:tcPr>
            <w:tcW w:w="3128" w:type="dxa"/>
          </w:tcPr>
          <w:p w14:paraId="3366B2E0" w14:textId="69A31BE6" w:rsidR="00BF66E8" w:rsidRPr="0072034E" w:rsidRDefault="00BF66E8" w:rsidP="0072034E">
            <w:pPr>
              <w:pStyle w:val="TableParagraph"/>
              <w:spacing w:line="360" w:lineRule="auto"/>
              <w:rPr>
                <w:rFonts w:ascii="Century Gothic" w:hAnsi="Century Gothic"/>
                <w:sz w:val="24"/>
                <w:szCs w:val="24"/>
              </w:rPr>
            </w:pPr>
          </w:p>
        </w:tc>
        <w:tc>
          <w:tcPr>
            <w:tcW w:w="3126" w:type="dxa"/>
          </w:tcPr>
          <w:p w14:paraId="05E91C7C" w14:textId="5339C0B7" w:rsidR="00BF66E8" w:rsidRPr="0072034E" w:rsidRDefault="00BF66E8" w:rsidP="0072034E">
            <w:pPr>
              <w:pStyle w:val="TableParagraph"/>
              <w:spacing w:line="360" w:lineRule="auto"/>
              <w:rPr>
                <w:rFonts w:ascii="Century Gothic" w:hAnsi="Century Gothic"/>
                <w:sz w:val="24"/>
                <w:szCs w:val="24"/>
              </w:rPr>
            </w:pPr>
          </w:p>
        </w:tc>
      </w:tr>
      <w:tr w:rsidR="00BF66E8" w:rsidRPr="0072034E" w14:paraId="52DA56D9" w14:textId="77777777">
        <w:trPr>
          <w:trHeight w:val="269"/>
        </w:trPr>
        <w:tc>
          <w:tcPr>
            <w:tcW w:w="3099" w:type="dxa"/>
          </w:tcPr>
          <w:p w14:paraId="3E36EF74" w14:textId="0E29BFEB" w:rsidR="00BF66E8" w:rsidRPr="0072034E" w:rsidRDefault="00BF66E8" w:rsidP="0072034E">
            <w:pPr>
              <w:pStyle w:val="TableParagraph"/>
              <w:spacing w:line="360" w:lineRule="auto"/>
              <w:rPr>
                <w:rFonts w:ascii="Century Gothic" w:hAnsi="Century Gothic"/>
                <w:sz w:val="24"/>
                <w:szCs w:val="24"/>
              </w:rPr>
            </w:pPr>
          </w:p>
        </w:tc>
        <w:tc>
          <w:tcPr>
            <w:tcW w:w="3128" w:type="dxa"/>
          </w:tcPr>
          <w:p w14:paraId="5C8D0157" w14:textId="06BCA59A" w:rsidR="00BF66E8" w:rsidRPr="0072034E" w:rsidRDefault="00BF66E8" w:rsidP="0072034E">
            <w:pPr>
              <w:pStyle w:val="TableParagraph"/>
              <w:spacing w:line="360" w:lineRule="auto"/>
              <w:rPr>
                <w:rFonts w:ascii="Century Gothic" w:hAnsi="Century Gothic"/>
                <w:sz w:val="24"/>
                <w:szCs w:val="24"/>
              </w:rPr>
            </w:pPr>
          </w:p>
        </w:tc>
        <w:tc>
          <w:tcPr>
            <w:tcW w:w="3126" w:type="dxa"/>
          </w:tcPr>
          <w:p w14:paraId="28795C65" w14:textId="02E42DC6" w:rsidR="00BF66E8" w:rsidRPr="0072034E" w:rsidRDefault="00BF66E8" w:rsidP="0072034E">
            <w:pPr>
              <w:pStyle w:val="TableParagraph"/>
              <w:spacing w:line="360" w:lineRule="auto"/>
              <w:rPr>
                <w:rFonts w:ascii="Century Gothic" w:hAnsi="Century Gothic"/>
                <w:sz w:val="24"/>
                <w:szCs w:val="24"/>
              </w:rPr>
            </w:pPr>
          </w:p>
        </w:tc>
      </w:tr>
      <w:tr w:rsidR="00BF66E8" w:rsidRPr="0072034E" w14:paraId="1D6BD2A6" w14:textId="77777777">
        <w:trPr>
          <w:trHeight w:val="270"/>
        </w:trPr>
        <w:tc>
          <w:tcPr>
            <w:tcW w:w="3099" w:type="dxa"/>
          </w:tcPr>
          <w:p w14:paraId="1D42999A" w14:textId="408E1548" w:rsidR="00BF66E8" w:rsidRPr="0072034E" w:rsidRDefault="00BF66E8" w:rsidP="0072034E">
            <w:pPr>
              <w:pStyle w:val="TableParagraph"/>
              <w:spacing w:line="360" w:lineRule="auto"/>
              <w:rPr>
                <w:rFonts w:ascii="Century Gothic" w:hAnsi="Century Gothic"/>
                <w:sz w:val="24"/>
                <w:szCs w:val="24"/>
              </w:rPr>
            </w:pPr>
          </w:p>
        </w:tc>
        <w:tc>
          <w:tcPr>
            <w:tcW w:w="3128" w:type="dxa"/>
          </w:tcPr>
          <w:p w14:paraId="1F0B6976" w14:textId="0D458F10" w:rsidR="00BF66E8" w:rsidRPr="0072034E" w:rsidRDefault="00BF66E8" w:rsidP="0072034E">
            <w:pPr>
              <w:pStyle w:val="TableParagraph"/>
              <w:spacing w:line="360" w:lineRule="auto"/>
              <w:rPr>
                <w:rFonts w:ascii="Century Gothic" w:hAnsi="Century Gothic"/>
                <w:sz w:val="24"/>
                <w:szCs w:val="24"/>
              </w:rPr>
            </w:pPr>
          </w:p>
        </w:tc>
        <w:tc>
          <w:tcPr>
            <w:tcW w:w="3126" w:type="dxa"/>
          </w:tcPr>
          <w:p w14:paraId="13D99668" w14:textId="72B462F7" w:rsidR="00BF66E8" w:rsidRPr="0072034E" w:rsidRDefault="00BF66E8" w:rsidP="0072034E">
            <w:pPr>
              <w:pStyle w:val="TableParagraph"/>
              <w:spacing w:line="360" w:lineRule="auto"/>
              <w:rPr>
                <w:rFonts w:ascii="Century Gothic" w:hAnsi="Century Gothic"/>
                <w:sz w:val="24"/>
                <w:szCs w:val="24"/>
              </w:rPr>
            </w:pPr>
          </w:p>
        </w:tc>
      </w:tr>
    </w:tbl>
    <w:p w14:paraId="4C7CECFE" w14:textId="77777777" w:rsidR="00BF66E8" w:rsidRPr="0072034E" w:rsidRDefault="00BF66E8" w:rsidP="0072034E">
      <w:pPr>
        <w:spacing w:line="360" w:lineRule="auto"/>
        <w:rPr>
          <w:rFonts w:ascii="Century Gothic" w:hAnsi="Century Gothic"/>
          <w:sz w:val="24"/>
          <w:szCs w:val="24"/>
        </w:rPr>
        <w:sectPr w:rsidR="00BF66E8" w:rsidRPr="0072034E">
          <w:type w:val="continuous"/>
          <w:pgSz w:w="12240" w:h="15840"/>
          <w:pgMar w:top="1440" w:right="1320" w:bottom="280" w:left="1080" w:header="720" w:footer="720" w:gutter="0"/>
          <w:cols w:space="720"/>
        </w:sectPr>
      </w:pPr>
    </w:p>
    <w:p w14:paraId="02F4D40C" w14:textId="5D567AF9" w:rsidR="00BF66E8" w:rsidRPr="0072034E" w:rsidRDefault="0072034E" w:rsidP="0072034E">
      <w:pPr>
        <w:pStyle w:val="ListParagraph"/>
        <w:numPr>
          <w:ilvl w:val="0"/>
          <w:numId w:val="5"/>
        </w:numPr>
        <w:tabs>
          <w:tab w:val="left" w:pos="579"/>
        </w:tabs>
        <w:spacing w:before="0" w:line="360" w:lineRule="auto"/>
        <w:ind w:left="579" w:hanging="219"/>
        <w:rPr>
          <w:rFonts w:ascii="Century Gothic" w:hAnsi="Century Gothic"/>
          <w:b/>
          <w:sz w:val="24"/>
          <w:szCs w:val="24"/>
        </w:rPr>
      </w:pPr>
      <w:r w:rsidRPr="0072034E">
        <w:rPr>
          <w:rFonts w:ascii="Century Gothic" w:hAnsi="Century Gothic"/>
          <w:b/>
          <w:spacing w:val="-2"/>
          <w:sz w:val="24"/>
          <w:szCs w:val="24"/>
        </w:rPr>
        <w:lastRenderedPageBreak/>
        <w:t>Introduction</w:t>
      </w:r>
    </w:p>
    <w:p w14:paraId="057785A3" w14:textId="77777777" w:rsidR="00BF66E8" w:rsidRPr="0072034E" w:rsidRDefault="00BF66E8" w:rsidP="0072034E">
      <w:pPr>
        <w:pStyle w:val="BodyText"/>
        <w:spacing w:line="360" w:lineRule="auto"/>
        <w:rPr>
          <w:rFonts w:ascii="Century Gothic" w:hAnsi="Century Gothic"/>
          <w:b/>
          <w:sz w:val="24"/>
          <w:szCs w:val="24"/>
        </w:rPr>
      </w:pPr>
    </w:p>
    <w:p w14:paraId="554E7750" w14:textId="351AEF97" w:rsidR="00BF66E8" w:rsidRPr="0072034E" w:rsidRDefault="00CF3422" w:rsidP="0072034E">
      <w:pPr>
        <w:pStyle w:val="BodyText"/>
        <w:spacing w:line="360" w:lineRule="auto"/>
        <w:ind w:left="360" w:right="113"/>
        <w:rPr>
          <w:rFonts w:ascii="Century Gothic" w:hAnsi="Century Gothic"/>
          <w:sz w:val="24"/>
          <w:szCs w:val="24"/>
        </w:rPr>
      </w:pPr>
      <w:r w:rsidRPr="0072034E">
        <w:rPr>
          <w:rFonts w:ascii="Century Gothic" w:hAnsi="Century Gothic"/>
          <w:sz w:val="24"/>
          <w:szCs w:val="24"/>
        </w:rPr>
        <w:t>Westbourne School</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is</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a</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Day</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School</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for</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boys</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and</w:t>
      </w:r>
      <w:r w:rsidR="0072034E" w:rsidRPr="0072034E">
        <w:rPr>
          <w:rFonts w:ascii="Century Gothic" w:hAnsi="Century Gothic"/>
          <w:spacing w:val="-3"/>
          <w:sz w:val="24"/>
          <w:szCs w:val="24"/>
        </w:rPr>
        <w:t xml:space="preserve"> </w:t>
      </w:r>
      <w:r w:rsidR="0072034E" w:rsidRPr="0072034E">
        <w:rPr>
          <w:rFonts w:ascii="Century Gothic" w:hAnsi="Century Gothic"/>
          <w:sz w:val="24"/>
          <w:szCs w:val="24"/>
        </w:rPr>
        <w:t>girls</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aged</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7 to</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18</w:t>
      </w:r>
      <w:r w:rsidR="0072034E" w:rsidRPr="0072034E">
        <w:rPr>
          <w:rFonts w:ascii="Century Gothic" w:hAnsi="Century Gothic"/>
          <w:spacing w:val="-2"/>
          <w:sz w:val="24"/>
          <w:szCs w:val="24"/>
        </w:rPr>
        <w:t xml:space="preserve"> </w:t>
      </w:r>
      <w:r w:rsidR="0072034E" w:rsidRPr="0072034E">
        <w:rPr>
          <w:rFonts w:ascii="Century Gothic" w:hAnsi="Century Gothic"/>
          <w:sz w:val="24"/>
          <w:szCs w:val="24"/>
        </w:rPr>
        <w:t>who</w:t>
      </w:r>
      <w:r w:rsidR="0072034E" w:rsidRPr="0072034E">
        <w:rPr>
          <w:rFonts w:ascii="Century Gothic" w:hAnsi="Century Gothic"/>
          <w:spacing w:val="-3"/>
          <w:sz w:val="24"/>
          <w:szCs w:val="24"/>
        </w:rPr>
        <w:t xml:space="preserve"> </w:t>
      </w:r>
      <w:r w:rsidR="0072034E" w:rsidRPr="0072034E">
        <w:rPr>
          <w:rFonts w:ascii="Century Gothic" w:hAnsi="Century Gothic"/>
          <w:sz w:val="24"/>
          <w:szCs w:val="24"/>
        </w:rPr>
        <w:t>exhibit a</w:t>
      </w:r>
      <w:r w:rsidR="0072034E" w:rsidRPr="0072034E">
        <w:rPr>
          <w:rFonts w:ascii="Century Gothic" w:hAnsi="Century Gothic"/>
          <w:spacing w:val="-3"/>
          <w:sz w:val="24"/>
          <w:szCs w:val="24"/>
        </w:rPr>
        <w:t xml:space="preserve"> </w:t>
      </w:r>
      <w:r w:rsidR="0072034E" w:rsidRPr="0072034E">
        <w:rPr>
          <w:rFonts w:ascii="Century Gothic" w:hAnsi="Century Gothic"/>
          <w:sz w:val="24"/>
          <w:szCs w:val="24"/>
        </w:rPr>
        <w:t>range</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of</w:t>
      </w:r>
      <w:r w:rsidR="0072034E" w:rsidRPr="0072034E">
        <w:rPr>
          <w:rFonts w:ascii="Century Gothic" w:hAnsi="Century Gothic"/>
          <w:spacing w:val="-1"/>
          <w:sz w:val="24"/>
          <w:szCs w:val="24"/>
        </w:rPr>
        <w:t xml:space="preserve"> </w:t>
      </w:r>
      <w:r w:rsidR="0072034E" w:rsidRPr="0072034E">
        <w:rPr>
          <w:rFonts w:ascii="Century Gothic" w:hAnsi="Century Gothic"/>
          <w:sz w:val="24"/>
          <w:szCs w:val="24"/>
        </w:rPr>
        <w:t xml:space="preserve">complex needs that may </w:t>
      </w:r>
      <w:proofErr w:type="gramStart"/>
      <w:r w:rsidR="0072034E" w:rsidRPr="0072034E">
        <w:rPr>
          <w:rFonts w:ascii="Century Gothic" w:hAnsi="Century Gothic"/>
          <w:sz w:val="24"/>
          <w:szCs w:val="24"/>
        </w:rPr>
        <w:t>include;</w:t>
      </w:r>
      <w:proofErr w:type="gramEnd"/>
      <w:r w:rsidR="0072034E" w:rsidRPr="0072034E">
        <w:rPr>
          <w:rFonts w:ascii="Century Gothic" w:hAnsi="Century Gothic"/>
          <w:sz w:val="24"/>
          <w:szCs w:val="24"/>
        </w:rPr>
        <w:t xml:space="preserve"> communication difficulties, social, emotional and mental health needs and also pupils who have been diagnosed with autism or </w:t>
      </w:r>
      <w:r w:rsidR="00E66783" w:rsidRPr="0072034E">
        <w:rPr>
          <w:rFonts w:ascii="Century Gothic" w:hAnsi="Century Gothic"/>
          <w:sz w:val="24"/>
          <w:szCs w:val="24"/>
        </w:rPr>
        <w:t>other who have other neurodivergent diagnoses.</w:t>
      </w:r>
      <w:r w:rsidR="0072034E" w:rsidRPr="0072034E">
        <w:rPr>
          <w:rFonts w:ascii="Century Gothic" w:hAnsi="Century Gothic"/>
          <w:sz w:val="24"/>
          <w:szCs w:val="24"/>
        </w:rPr>
        <w:t xml:space="preserve"> Pupils are placed</w:t>
      </w:r>
      <w:r w:rsidR="0072034E" w:rsidRPr="0072034E">
        <w:rPr>
          <w:rFonts w:ascii="Century Gothic" w:hAnsi="Century Gothic"/>
          <w:spacing w:val="-7"/>
          <w:sz w:val="24"/>
          <w:szCs w:val="24"/>
        </w:rPr>
        <w:t xml:space="preserve"> </w:t>
      </w:r>
      <w:r w:rsidR="0072034E" w:rsidRPr="0072034E">
        <w:rPr>
          <w:rFonts w:ascii="Century Gothic" w:hAnsi="Century Gothic"/>
          <w:sz w:val="24"/>
          <w:szCs w:val="24"/>
        </w:rPr>
        <w:t>from</w:t>
      </w:r>
      <w:r w:rsidR="0072034E" w:rsidRPr="0072034E">
        <w:rPr>
          <w:rFonts w:ascii="Century Gothic" w:hAnsi="Century Gothic"/>
          <w:spacing w:val="-6"/>
          <w:sz w:val="24"/>
          <w:szCs w:val="24"/>
        </w:rPr>
        <w:t xml:space="preserve"> </w:t>
      </w:r>
      <w:r w:rsidR="00E66783" w:rsidRPr="0072034E">
        <w:rPr>
          <w:rFonts w:ascii="Century Gothic" w:hAnsi="Century Gothic"/>
          <w:sz w:val="24"/>
          <w:szCs w:val="24"/>
        </w:rPr>
        <w:t>six</w:t>
      </w:r>
      <w:r w:rsidR="0072034E" w:rsidRPr="0072034E">
        <w:rPr>
          <w:rFonts w:ascii="Century Gothic" w:hAnsi="Century Gothic"/>
          <w:spacing w:val="-8"/>
          <w:sz w:val="24"/>
          <w:szCs w:val="24"/>
        </w:rPr>
        <w:t xml:space="preserve"> </w:t>
      </w:r>
      <w:r w:rsidR="00E66783" w:rsidRPr="0072034E">
        <w:rPr>
          <w:rFonts w:ascii="Century Gothic" w:hAnsi="Century Gothic"/>
          <w:sz w:val="24"/>
          <w:szCs w:val="24"/>
        </w:rPr>
        <w:t>key</w:t>
      </w:r>
      <w:r w:rsidR="0072034E" w:rsidRPr="0072034E">
        <w:rPr>
          <w:rFonts w:ascii="Century Gothic" w:hAnsi="Century Gothic"/>
          <w:spacing w:val="-7"/>
          <w:sz w:val="24"/>
          <w:szCs w:val="24"/>
        </w:rPr>
        <w:t xml:space="preserve"> </w:t>
      </w:r>
      <w:r w:rsidR="0072034E" w:rsidRPr="0072034E">
        <w:rPr>
          <w:rFonts w:ascii="Century Gothic" w:hAnsi="Century Gothic"/>
          <w:sz w:val="24"/>
          <w:szCs w:val="24"/>
        </w:rPr>
        <w:t>local</w:t>
      </w:r>
      <w:r w:rsidR="0072034E" w:rsidRPr="0072034E">
        <w:rPr>
          <w:rFonts w:ascii="Century Gothic" w:hAnsi="Century Gothic"/>
          <w:spacing w:val="-9"/>
          <w:sz w:val="24"/>
          <w:szCs w:val="24"/>
        </w:rPr>
        <w:t xml:space="preserve"> </w:t>
      </w:r>
      <w:r w:rsidR="0072034E" w:rsidRPr="0072034E">
        <w:rPr>
          <w:rFonts w:ascii="Century Gothic" w:hAnsi="Century Gothic"/>
          <w:sz w:val="24"/>
          <w:szCs w:val="24"/>
        </w:rPr>
        <w:t>authorities</w:t>
      </w:r>
      <w:r w:rsidR="00E66783" w:rsidRPr="0072034E">
        <w:rPr>
          <w:rFonts w:ascii="Century Gothic" w:hAnsi="Century Gothic"/>
          <w:sz w:val="24"/>
          <w:szCs w:val="24"/>
        </w:rPr>
        <w:t xml:space="preserve">, with referrals also coming from others in a wider catchment as appropriate, </w:t>
      </w:r>
      <w:r w:rsidR="0072034E" w:rsidRPr="0072034E">
        <w:rPr>
          <w:rFonts w:ascii="Century Gothic" w:hAnsi="Century Gothic"/>
          <w:sz w:val="24"/>
          <w:szCs w:val="24"/>
        </w:rPr>
        <w:t>and</w:t>
      </w:r>
      <w:r w:rsidR="0072034E" w:rsidRPr="0072034E">
        <w:rPr>
          <w:rFonts w:ascii="Century Gothic" w:hAnsi="Century Gothic"/>
          <w:spacing w:val="-10"/>
          <w:sz w:val="24"/>
          <w:szCs w:val="24"/>
        </w:rPr>
        <w:t xml:space="preserve"> </w:t>
      </w:r>
      <w:r w:rsidR="0072034E" w:rsidRPr="0072034E">
        <w:rPr>
          <w:rFonts w:ascii="Century Gothic" w:hAnsi="Century Gothic"/>
          <w:sz w:val="24"/>
          <w:szCs w:val="24"/>
        </w:rPr>
        <w:t>all</w:t>
      </w:r>
      <w:r w:rsidR="0072034E" w:rsidRPr="0072034E">
        <w:rPr>
          <w:rFonts w:ascii="Century Gothic" w:hAnsi="Century Gothic"/>
          <w:spacing w:val="-7"/>
          <w:sz w:val="24"/>
          <w:szCs w:val="24"/>
        </w:rPr>
        <w:t xml:space="preserve"> </w:t>
      </w:r>
      <w:r w:rsidR="00E66783" w:rsidRPr="0072034E">
        <w:rPr>
          <w:rFonts w:ascii="Century Gothic" w:hAnsi="Century Gothic"/>
          <w:spacing w:val="-7"/>
          <w:sz w:val="24"/>
          <w:szCs w:val="24"/>
        </w:rPr>
        <w:t xml:space="preserve">learners </w:t>
      </w:r>
      <w:r w:rsidR="0072034E" w:rsidRPr="0072034E">
        <w:rPr>
          <w:rFonts w:ascii="Century Gothic" w:hAnsi="Century Gothic"/>
          <w:sz w:val="24"/>
          <w:szCs w:val="24"/>
        </w:rPr>
        <w:t>have</w:t>
      </w:r>
      <w:r w:rsidR="0072034E" w:rsidRPr="0072034E">
        <w:rPr>
          <w:rFonts w:ascii="Century Gothic" w:hAnsi="Century Gothic"/>
          <w:spacing w:val="-7"/>
          <w:sz w:val="24"/>
          <w:szCs w:val="24"/>
        </w:rPr>
        <w:t xml:space="preserve"> </w:t>
      </w:r>
      <w:r w:rsidR="0072034E" w:rsidRPr="0072034E">
        <w:rPr>
          <w:rFonts w:ascii="Century Gothic" w:hAnsi="Century Gothic"/>
          <w:sz w:val="24"/>
          <w:szCs w:val="24"/>
        </w:rPr>
        <w:t>an</w:t>
      </w:r>
      <w:r w:rsidR="0072034E" w:rsidRPr="0072034E">
        <w:rPr>
          <w:rFonts w:ascii="Century Gothic" w:hAnsi="Century Gothic"/>
          <w:spacing w:val="-8"/>
          <w:sz w:val="24"/>
          <w:szCs w:val="24"/>
        </w:rPr>
        <w:t xml:space="preserve"> </w:t>
      </w:r>
      <w:r w:rsidR="0072034E" w:rsidRPr="0072034E">
        <w:rPr>
          <w:rFonts w:ascii="Century Gothic" w:hAnsi="Century Gothic"/>
          <w:sz w:val="24"/>
          <w:szCs w:val="24"/>
        </w:rPr>
        <w:t>Education,</w:t>
      </w:r>
      <w:r w:rsidR="0072034E" w:rsidRPr="0072034E">
        <w:rPr>
          <w:rFonts w:ascii="Century Gothic" w:hAnsi="Century Gothic"/>
          <w:spacing w:val="-9"/>
          <w:sz w:val="24"/>
          <w:szCs w:val="24"/>
        </w:rPr>
        <w:t xml:space="preserve"> </w:t>
      </w:r>
      <w:proofErr w:type="gramStart"/>
      <w:r w:rsidR="0072034E" w:rsidRPr="0072034E">
        <w:rPr>
          <w:rFonts w:ascii="Century Gothic" w:hAnsi="Century Gothic"/>
          <w:sz w:val="24"/>
          <w:szCs w:val="24"/>
        </w:rPr>
        <w:t>Health</w:t>
      </w:r>
      <w:proofErr w:type="gramEnd"/>
      <w:r w:rsidR="0072034E" w:rsidRPr="0072034E">
        <w:rPr>
          <w:rFonts w:ascii="Century Gothic" w:hAnsi="Century Gothic"/>
          <w:spacing w:val="-7"/>
          <w:sz w:val="24"/>
          <w:szCs w:val="24"/>
        </w:rPr>
        <w:t xml:space="preserve"> </w:t>
      </w:r>
      <w:r w:rsidR="0072034E" w:rsidRPr="0072034E">
        <w:rPr>
          <w:rFonts w:ascii="Century Gothic" w:hAnsi="Century Gothic"/>
          <w:sz w:val="24"/>
          <w:szCs w:val="24"/>
        </w:rPr>
        <w:t>and</w:t>
      </w:r>
      <w:r w:rsidR="0072034E" w:rsidRPr="0072034E">
        <w:rPr>
          <w:rFonts w:ascii="Century Gothic" w:hAnsi="Century Gothic"/>
          <w:spacing w:val="-7"/>
          <w:sz w:val="24"/>
          <w:szCs w:val="24"/>
        </w:rPr>
        <w:t xml:space="preserve"> </w:t>
      </w:r>
      <w:r w:rsidR="0072034E" w:rsidRPr="0072034E">
        <w:rPr>
          <w:rFonts w:ascii="Century Gothic" w:hAnsi="Century Gothic"/>
          <w:sz w:val="24"/>
          <w:szCs w:val="24"/>
        </w:rPr>
        <w:t>Care</w:t>
      </w:r>
      <w:r w:rsidR="0072034E" w:rsidRPr="0072034E">
        <w:rPr>
          <w:rFonts w:ascii="Century Gothic" w:hAnsi="Century Gothic"/>
          <w:spacing w:val="-8"/>
          <w:sz w:val="24"/>
          <w:szCs w:val="24"/>
        </w:rPr>
        <w:t xml:space="preserve"> </w:t>
      </w:r>
      <w:r w:rsidR="0072034E" w:rsidRPr="0072034E">
        <w:rPr>
          <w:rFonts w:ascii="Century Gothic" w:hAnsi="Century Gothic"/>
          <w:sz w:val="24"/>
          <w:szCs w:val="24"/>
        </w:rPr>
        <w:t>Plan</w:t>
      </w:r>
      <w:r w:rsidR="0072034E" w:rsidRPr="0072034E">
        <w:rPr>
          <w:rFonts w:ascii="Century Gothic" w:hAnsi="Century Gothic"/>
          <w:spacing w:val="-10"/>
          <w:sz w:val="24"/>
          <w:szCs w:val="24"/>
        </w:rPr>
        <w:t xml:space="preserve"> </w:t>
      </w:r>
      <w:r w:rsidR="0072034E" w:rsidRPr="0072034E">
        <w:rPr>
          <w:rFonts w:ascii="Century Gothic" w:hAnsi="Century Gothic"/>
          <w:sz w:val="24"/>
          <w:szCs w:val="24"/>
        </w:rPr>
        <w:t>(EHCP). Before</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joining</w:t>
      </w:r>
      <w:r w:rsidR="0072034E" w:rsidRPr="0072034E">
        <w:rPr>
          <w:rFonts w:ascii="Century Gothic" w:hAnsi="Century Gothic"/>
          <w:spacing w:val="-5"/>
          <w:sz w:val="24"/>
          <w:szCs w:val="24"/>
        </w:rPr>
        <w:t xml:space="preserve"> </w:t>
      </w:r>
      <w:r w:rsidR="0072034E" w:rsidRPr="0072034E">
        <w:rPr>
          <w:rFonts w:ascii="Century Gothic" w:hAnsi="Century Gothic"/>
          <w:sz w:val="24"/>
          <w:szCs w:val="24"/>
        </w:rPr>
        <w:t>our</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school</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and</w:t>
      </w:r>
      <w:r w:rsidR="0072034E" w:rsidRPr="0072034E">
        <w:rPr>
          <w:rFonts w:ascii="Century Gothic" w:hAnsi="Century Gothic"/>
          <w:spacing w:val="-5"/>
          <w:sz w:val="24"/>
          <w:szCs w:val="24"/>
        </w:rPr>
        <w:t xml:space="preserve"> </w:t>
      </w:r>
      <w:proofErr w:type="gramStart"/>
      <w:r w:rsidR="0072034E" w:rsidRPr="0072034E">
        <w:rPr>
          <w:rFonts w:ascii="Century Gothic" w:hAnsi="Century Gothic"/>
          <w:sz w:val="24"/>
          <w:szCs w:val="24"/>
        </w:rPr>
        <w:t>as</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a</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result</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of</w:t>
      </w:r>
      <w:proofErr w:type="gramEnd"/>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their</w:t>
      </w:r>
      <w:r w:rsidR="0072034E" w:rsidRPr="0072034E">
        <w:rPr>
          <w:rFonts w:ascii="Century Gothic" w:hAnsi="Century Gothic"/>
          <w:spacing w:val="-5"/>
          <w:sz w:val="24"/>
          <w:szCs w:val="24"/>
        </w:rPr>
        <w:t xml:space="preserve"> </w:t>
      </w:r>
      <w:proofErr w:type="spellStart"/>
      <w:r w:rsidR="0072034E" w:rsidRPr="0072034E">
        <w:rPr>
          <w:rFonts w:ascii="Century Gothic" w:hAnsi="Century Gothic"/>
          <w:sz w:val="24"/>
          <w:szCs w:val="24"/>
        </w:rPr>
        <w:t>behavioural</w:t>
      </w:r>
      <w:proofErr w:type="spellEnd"/>
      <w:r w:rsidR="0072034E" w:rsidRPr="0072034E">
        <w:rPr>
          <w:rFonts w:ascii="Century Gothic" w:hAnsi="Century Gothic"/>
          <w:spacing w:val="-5"/>
          <w:sz w:val="24"/>
          <w:szCs w:val="24"/>
        </w:rPr>
        <w:t xml:space="preserve"> </w:t>
      </w:r>
      <w:r w:rsidR="0072034E" w:rsidRPr="0072034E">
        <w:rPr>
          <w:rFonts w:ascii="Century Gothic" w:hAnsi="Century Gothic"/>
          <w:sz w:val="24"/>
          <w:szCs w:val="24"/>
        </w:rPr>
        <w:t>and</w:t>
      </w:r>
      <w:r w:rsidR="0072034E" w:rsidRPr="0072034E">
        <w:rPr>
          <w:rFonts w:ascii="Century Gothic" w:hAnsi="Century Gothic"/>
          <w:spacing w:val="-5"/>
          <w:sz w:val="24"/>
          <w:szCs w:val="24"/>
        </w:rPr>
        <w:t xml:space="preserve"> </w:t>
      </w:r>
      <w:r w:rsidR="0072034E" w:rsidRPr="0072034E">
        <w:rPr>
          <w:rFonts w:ascii="Century Gothic" w:hAnsi="Century Gothic"/>
          <w:sz w:val="24"/>
          <w:szCs w:val="24"/>
        </w:rPr>
        <w:t>emotional</w:t>
      </w:r>
      <w:r w:rsidR="0072034E" w:rsidRPr="0072034E">
        <w:rPr>
          <w:rFonts w:ascii="Century Gothic" w:hAnsi="Century Gothic"/>
          <w:spacing w:val="-5"/>
          <w:sz w:val="24"/>
          <w:szCs w:val="24"/>
        </w:rPr>
        <w:t xml:space="preserve"> </w:t>
      </w:r>
      <w:r w:rsidR="0072034E" w:rsidRPr="0072034E">
        <w:rPr>
          <w:rFonts w:ascii="Century Gothic" w:hAnsi="Century Gothic"/>
          <w:sz w:val="24"/>
          <w:szCs w:val="24"/>
        </w:rPr>
        <w:t>difficulties and/or</w:t>
      </w:r>
      <w:r w:rsidR="0072034E" w:rsidRPr="0072034E">
        <w:rPr>
          <w:rFonts w:ascii="Century Gothic" w:hAnsi="Century Gothic"/>
          <w:spacing w:val="-4"/>
          <w:sz w:val="24"/>
          <w:szCs w:val="24"/>
        </w:rPr>
        <w:t xml:space="preserve"> </w:t>
      </w:r>
      <w:r w:rsidR="0072034E" w:rsidRPr="0072034E">
        <w:rPr>
          <w:rFonts w:ascii="Century Gothic" w:hAnsi="Century Gothic"/>
          <w:sz w:val="24"/>
          <w:szCs w:val="24"/>
        </w:rPr>
        <w:t>associated learning needs many have been unable to access an educational curriculum effectively.</w:t>
      </w:r>
    </w:p>
    <w:p w14:paraId="3E441244" w14:textId="77777777" w:rsidR="00BF66E8" w:rsidRPr="0072034E" w:rsidRDefault="00BF66E8" w:rsidP="0072034E">
      <w:pPr>
        <w:pStyle w:val="BodyText"/>
        <w:spacing w:line="360" w:lineRule="auto"/>
        <w:rPr>
          <w:rFonts w:ascii="Century Gothic" w:hAnsi="Century Gothic"/>
          <w:sz w:val="24"/>
          <w:szCs w:val="24"/>
        </w:rPr>
      </w:pPr>
    </w:p>
    <w:p w14:paraId="547D9FEE" w14:textId="3D70B140" w:rsidR="00BF66E8" w:rsidRPr="0072034E" w:rsidRDefault="0072034E" w:rsidP="0072034E">
      <w:pPr>
        <w:pStyle w:val="BodyText"/>
        <w:spacing w:line="360" w:lineRule="auto"/>
        <w:ind w:left="360" w:right="113"/>
        <w:jc w:val="both"/>
        <w:rPr>
          <w:rFonts w:ascii="Century Gothic" w:hAnsi="Century Gothic"/>
          <w:sz w:val="24"/>
          <w:szCs w:val="24"/>
        </w:rPr>
      </w:pPr>
      <w:r w:rsidRPr="0072034E">
        <w:rPr>
          <w:rFonts w:ascii="Century Gothic" w:hAnsi="Century Gothic"/>
          <w:sz w:val="24"/>
          <w:szCs w:val="24"/>
        </w:rPr>
        <w:t xml:space="preserve">Our School is a learning environment at the heart of its wider community. We promote the care of our pupils - setting, </w:t>
      </w:r>
      <w:proofErr w:type="gramStart"/>
      <w:r w:rsidRPr="0072034E">
        <w:rPr>
          <w:rFonts w:ascii="Century Gothic" w:hAnsi="Century Gothic"/>
          <w:sz w:val="24"/>
          <w:szCs w:val="24"/>
        </w:rPr>
        <w:t>respecting</w:t>
      </w:r>
      <w:proofErr w:type="gramEnd"/>
      <w:r w:rsidRPr="0072034E">
        <w:rPr>
          <w:rFonts w:ascii="Century Gothic" w:hAnsi="Century Gothic"/>
          <w:spacing w:val="-1"/>
          <w:sz w:val="24"/>
          <w:szCs w:val="24"/>
        </w:rPr>
        <w:t xml:space="preserve"> </w:t>
      </w:r>
      <w:r w:rsidRPr="0072034E">
        <w:rPr>
          <w:rFonts w:ascii="Century Gothic" w:hAnsi="Century Gothic"/>
          <w:sz w:val="24"/>
          <w:szCs w:val="24"/>
        </w:rPr>
        <w:t>and expecting high standards in all aspects</w:t>
      </w:r>
      <w:r w:rsidRPr="0072034E">
        <w:rPr>
          <w:rFonts w:ascii="Century Gothic" w:hAnsi="Century Gothic"/>
          <w:spacing w:val="-1"/>
          <w:sz w:val="24"/>
          <w:szCs w:val="24"/>
        </w:rPr>
        <w:t xml:space="preserve"> </w:t>
      </w:r>
      <w:r w:rsidRPr="0072034E">
        <w:rPr>
          <w:rFonts w:ascii="Century Gothic" w:hAnsi="Century Gothic"/>
          <w:sz w:val="24"/>
          <w:szCs w:val="24"/>
        </w:rPr>
        <w:t>of school life. We aim to</w:t>
      </w:r>
      <w:r w:rsidRPr="0072034E">
        <w:rPr>
          <w:rFonts w:ascii="Century Gothic" w:hAnsi="Century Gothic"/>
          <w:spacing w:val="-1"/>
          <w:sz w:val="24"/>
          <w:szCs w:val="24"/>
        </w:rPr>
        <w:t xml:space="preserve"> </w:t>
      </w:r>
      <w:r w:rsidRPr="0072034E">
        <w:rPr>
          <w:rFonts w:ascii="Century Gothic" w:hAnsi="Century Gothic"/>
          <w:sz w:val="24"/>
          <w:szCs w:val="24"/>
        </w:rPr>
        <w:t xml:space="preserve">meet the needs of our pupils, preparing them for adult and working life in the 21st century. The vision for our </w:t>
      </w:r>
      <w:proofErr w:type="gramStart"/>
      <w:r w:rsidRPr="0072034E">
        <w:rPr>
          <w:rFonts w:ascii="Century Gothic" w:hAnsi="Century Gothic"/>
          <w:sz w:val="24"/>
          <w:szCs w:val="24"/>
        </w:rPr>
        <w:t>School’s</w:t>
      </w:r>
      <w:proofErr w:type="gramEnd"/>
      <w:r w:rsidRPr="0072034E">
        <w:rPr>
          <w:rFonts w:ascii="Century Gothic" w:hAnsi="Century Gothic"/>
          <w:sz w:val="24"/>
          <w:szCs w:val="24"/>
        </w:rPr>
        <w:t xml:space="preserve"> curriculum is to provide a broad and balanced education, based on the realities of modern life and delivered in a t</w:t>
      </w:r>
      <w:r w:rsidR="00E66783" w:rsidRPr="0072034E">
        <w:rPr>
          <w:rFonts w:ascii="Century Gothic" w:hAnsi="Century Gothic"/>
          <w:sz w:val="24"/>
          <w:szCs w:val="24"/>
        </w:rPr>
        <w:t>rauma-informed</w:t>
      </w:r>
      <w:r w:rsidRPr="0072034E">
        <w:rPr>
          <w:rFonts w:ascii="Century Gothic" w:hAnsi="Century Gothic"/>
          <w:sz w:val="24"/>
          <w:szCs w:val="24"/>
        </w:rPr>
        <w:t xml:space="preserve"> learning environment.</w:t>
      </w:r>
    </w:p>
    <w:p w14:paraId="008E5937" w14:textId="77777777" w:rsidR="00BF66E8" w:rsidRPr="0072034E" w:rsidRDefault="00BF66E8" w:rsidP="0072034E">
      <w:pPr>
        <w:pStyle w:val="BodyText"/>
        <w:spacing w:line="360" w:lineRule="auto"/>
        <w:rPr>
          <w:rFonts w:ascii="Century Gothic" w:hAnsi="Century Gothic"/>
          <w:sz w:val="24"/>
          <w:szCs w:val="24"/>
        </w:rPr>
      </w:pPr>
    </w:p>
    <w:p w14:paraId="70014122" w14:textId="0BD0741B" w:rsidR="00BF66E8" w:rsidRPr="0072034E" w:rsidRDefault="0072034E" w:rsidP="0072034E">
      <w:pPr>
        <w:pStyle w:val="BodyText"/>
        <w:spacing w:line="360" w:lineRule="auto"/>
        <w:ind w:left="360" w:right="111"/>
        <w:jc w:val="both"/>
        <w:rPr>
          <w:rFonts w:ascii="Century Gothic" w:hAnsi="Century Gothic"/>
          <w:sz w:val="24"/>
          <w:szCs w:val="24"/>
        </w:rPr>
      </w:pPr>
      <w:r w:rsidRPr="0072034E">
        <w:rPr>
          <w:rFonts w:ascii="Century Gothic" w:hAnsi="Century Gothic"/>
          <w:sz w:val="24"/>
          <w:szCs w:val="24"/>
        </w:rPr>
        <w:t xml:space="preserve">The curriculum consists of </w:t>
      </w:r>
      <w:r w:rsidR="00E66783" w:rsidRPr="0072034E">
        <w:rPr>
          <w:rFonts w:ascii="Century Gothic" w:hAnsi="Century Gothic"/>
          <w:sz w:val="24"/>
          <w:szCs w:val="24"/>
        </w:rPr>
        <w:t>all</w:t>
      </w:r>
      <w:r w:rsidRPr="0072034E">
        <w:rPr>
          <w:rFonts w:ascii="Century Gothic" w:hAnsi="Century Gothic"/>
          <w:sz w:val="24"/>
          <w:szCs w:val="24"/>
        </w:rPr>
        <w:t xml:space="preserve"> the activities designed or encouraged within the school’s </w:t>
      </w:r>
      <w:proofErr w:type="spellStart"/>
      <w:r w:rsidRPr="0072034E">
        <w:rPr>
          <w:rFonts w:ascii="Century Gothic" w:hAnsi="Century Gothic"/>
          <w:sz w:val="24"/>
          <w:szCs w:val="24"/>
        </w:rPr>
        <w:t>organisational</w:t>
      </w:r>
      <w:proofErr w:type="spellEnd"/>
      <w:r w:rsidRPr="0072034E">
        <w:rPr>
          <w:rFonts w:ascii="Century Gothic" w:hAnsi="Century Gothic"/>
          <w:sz w:val="24"/>
          <w:szCs w:val="24"/>
        </w:rPr>
        <w:t xml:space="preserve"> framework to promote the intellectual, personal, social, physical, </w:t>
      </w:r>
      <w:proofErr w:type="gramStart"/>
      <w:r w:rsidRPr="0072034E">
        <w:rPr>
          <w:rFonts w:ascii="Century Gothic" w:hAnsi="Century Gothic"/>
          <w:sz w:val="24"/>
          <w:szCs w:val="24"/>
        </w:rPr>
        <w:t>therapeutic</w:t>
      </w:r>
      <w:proofErr w:type="gramEnd"/>
      <w:r w:rsidRPr="0072034E">
        <w:rPr>
          <w:rFonts w:ascii="Century Gothic" w:hAnsi="Century Gothic"/>
          <w:sz w:val="24"/>
          <w:szCs w:val="24"/>
        </w:rPr>
        <w:t xml:space="preserve"> and cultural development of pupils. It includes the formal </w:t>
      </w:r>
      <w:proofErr w:type="spellStart"/>
      <w:r w:rsidRPr="0072034E">
        <w:rPr>
          <w:rFonts w:ascii="Century Gothic" w:hAnsi="Century Gothic"/>
          <w:sz w:val="24"/>
          <w:szCs w:val="24"/>
        </w:rPr>
        <w:t>programme</w:t>
      </w:r>
      <w:proofErr w:type="spellEnd"/>
      <w:r w:rsidRPr="0072034E">
        <w:rPr>
          <w:rFonts w:ascii="Century Gothic" w:hAnsi="Century Gothic"/>
          <w:sz w:val="24"/>
          <w:szCs w:val="24"/>
        </w:rPr>
        <w:t xml:space="preserve"> of lessons and the informal </w:t>
      </w:r>
      <w:proofErr w:type="spellStart"/>
      <w:r w:rsidRPr="0072034E">
        <w:rPr>
          <w:rFonts w:ascii="Century Gothic" w:hAnsi="Century Gothic"/>
          <w:sz w:val="24"/>
          <w:szCs w:val="24"/>
        </w:rPr>
        <w:t>programme</w:t>
      </w:r>
      <w:proofErr w:type="spellEnd"/>
      <w:r w:rsidRPr="0072034E">
        <w:rPr>
          <w:rFonts w:ascii="Century Gothic" w:hAnsi="Century Gothic"/>
          <w:sz w:val="24"/>
          <w:szCs w:val="24"/>
        </w:rPr>
        <w:t xml:space="preserve"> of enrichment activities.</w:t>
      </w:r>
      <w:r w:rsidRPr="0072034E">
        <w:rPr>
          <w:rFonts w:ascii="Century Gothic" w:hAnsi="Century Gothic"/>
          <w:spacing w:val="-3"/>
          <w:sz w:val="24"/>
          <w:szCs w:val="24"/>
        </w:rPr>
        <w:t xml:space="preserve"> </w:t>
      </w:r>
      <w:r w:rsidRPr="0072034E">
        <w:rPr>
          <w:rFonts w:ascii="Century Gothic" w:hAnsi="Century Gothic"/>
          <w:sz w:val="24"/>
          <w:szCs w:val="24"/>
        </w:rPr>
        <w:t>The</w:t>
      </w:r>
      <w:r w:rsidRPr="0072034E">
        <w:rPr>
          <w:rFonts w:ascii="Century Gothic" w:hAnsi="Century Gothic"/>
          <w:spacing w:val="-1"/>
          <w:sz w:val="24"/>
          <w:szCs w:val="24"/>
        </w:rPr>
        <w:t xml:space="preserve"> </w:t>
      </w:r>
      <w:r w:rsidRPr="0072034E">
        <w:rPr>
          <w:rFonts w:ascii="Century Gothic" w:hAnsi="Century Gothic"/>
          <w:sz w:val="24"/>
          <w:szCs w:val="24"/>
        </w:rPr>
        <w:t>curriculum is</w:t>
      </w:r>
      <w:r w:rsidRPr="0072034E">
        <w:rPr>
          <w:rFonts w:ascii="Century Gothic" w:hAnsi="Century Gothic"/>
          <w:spacing w:val="-4"/>
          <w:sz w:val="24"/>
          <w:szCs w:val="24"/>
        </w:rPr>
        <w:t xml:space="preserve"> </w:t>
      </w:r>
      <w:r w:rsidRPr="0072034E">
        <w:rPr>
          <w:rFonts w:ascii="Century Gothic" w:hAnsi="Century Gothic"/>
          <w:sz w:val="24"/>
          <w:szCs w:val="24"/>
        </w:rPr>
        <w:t>also</w:t>
      </w:r>
      <w:r w:rsidRPr="0072034E">
        <w:rPr>
          <w:rFonts w:ascii="Century Gothic" w:hAnsi="Century Gothic"/>
          <w:spacing w:val="-3"/>
          <w:sz w:val="24"/>
          <w:szCs w:val="24"/>
        </w:rPr>
        <w:t xml:space="preserve"> </w:t>
      </w:r>
      <w:r w:rsidRPr="0072034E">
        <w:rPr>
          <w:rFonts w:ascii="Century Gothic" w:hAnsi="Century Gothic"/>
          <w:sz w:val="24"/>
          <w:szCs w:val="24"/>
        </w:rPr>
        <w:t>designed</w:t>
      </w:r>
      <w:r w:rsidRPr="0072034E">
        <w:rPr>
          <w:rFonts w:ascii="Century Gothic" w:hAnsi="Century Gothic"/>
          <w:spacing w:val="-4"/>
          <w:sz w:val="24"/>
          <w:szCs w:val="24"/>
        </w:rPr>
        <w:t xml:space="preserve"> </w:t>
      </w:r>
      <w:r w:rsidRPr="0072034E">
        <w:rPr>
          <w:rFonts w:ascii="Century Gothic" w:hAnsi="Century Gothic"/>
          <w:sz w:val="24"/>
          <w:szCs w:val="24"/>
        </w:rPr>
        <w:t>to</w:t>
      </w:r>
      <w:r w:rsidRPr="0072034E">
        <w:rPr>
          <w:rFonts w:ascii="Century Gothic" w:hAnsi="Century Gothic"/>
          <w:spacing w:val="-2"/>
          <w:sz w:val="24"/>
          <w:szCs w:val="24"/>
        </w:rPr>
        <w:t xml:space="preserve"> </w:t>
      </w:r>
      <w:r w:rsidRPr="0072034E">
        <w:rPr>
          <w:rFonts w:ascii="Century Gothic" w:hAnsi="Century Gothic"/>
          <w:sz w:val="24"/>
          <w:szCs w:val="24"/>
        </w:rPr>
        <w:t>robustly</w:t>
      </w:r>
      <w:r w:rsidRPr="0072034E">
        <w:rPr>
          <w:rFonts w:ascii="Century Gothic" w:hAnsi="Century Gothic"/>
          <w:spacing w:val="-3"/>
          <w:sz w:val="24"/>
          <w:szCs w:val="24"/>
        </w:rPr>
        <w:t xml:space="preserve"> </w:t>
      </w:r>
      <w:r w:rsidRPr="0072034E">
        <w:rPr>
          <w:rFonts w:ascii="Century Gothic" w:hAnsi="Century Gothic"/>
          <w:sz w:val="24"/>
          <w:szCs w:val="24"/>
        </w:rPr>
        <w:t>ensure</w:t>
      </w:r>
      <w:r w:rsidRPr="0072034E">
        <w:rPr>
          <w:rFonts w:ascii="Century Gothic" w:hAnsi="Century Gothic"/>
          <w:spacing w:val="-1"/>
          <w:sz w:val="24"/>
          <w:szCs w:val="24"/>
        </w:rPr>
        <w:t xml:space="preserve"> </w:t>
      </w:r>
      <w:r w:rsidRPr="0072034E">
        <w:rPr>
          <w:rFonts w:ascii="Century Gothic" w:hAnsi="Century Gothic"/>
          <w:sz w:val="24"/>
          <w:szCs w:val="24"/>
        </w:rPr>
        <w:t>that</w:t>
      </w:r>
      <w:r w:rsidRPr="0072034E">
        <w:rPr>
          <w:rFonts w:ascii="Century Gothic" w:hAnsi="Century Gothic"/>
          <w:spacing w:val="-4"/>
          <w:sz w:val="24"/>
          <w:szCs w:val="24"/>
        </w:rPr>
        <w:t xml:space="preserve"> </w:t>
      </w:r>
      <w:r w:rsidRPr="0072034E">
        <w:rPr>
          <w:rFonts w:ascii="Century Gothic" w:hAnsi="Century Gothic"/>
          <w:sz w:val="24"/>
          <w:szCs w:val="24"/>
        </w:rPr>
        <w:t>pupils</w:t>
      </w:r>
      <w:r w:rsidRPr="0072034E">
        <w:rPr>
          <w:rFonts w:ascii="Century Gothic" w:hAnsi="Century Gothic"/>
          <w:spacing w:val="-1"/>
          <w:sz w:val="24"/>
          <w:szCs w:val="24"/>
        </w:rPr>
        <w:t xml:space="preserve"> </w:t>
      </w:r>
      <w:r w:rsidRPr="0072034E">
        <w:rPr>
          <w:rFonts w:ascii="Century Gothic" w:hAnsi="Century Gothic"/>
          <w:sz w:val="24"/>
          <w:szCs w:val="24"/>
        </w:rPr>
        <w:t>gain</w:t>
      </w:r>
      <w:r w:rsidRPr="0072034E">
        <w:rPr>
          <w:rFonts w:ascii="Century Gothic" w:hAnsi="Century Gothic"/>
          <w:spacing w:val="-2"/>
          <w:sz w:val="24"/>
          <w:szCs w:val="24"/>
        </w:rPr>
        <w:t xml:space="preserve"> </w:t>
      </w:r>
      <w:r w:rsidRPr="0072034E">
        <w:rPr>
          <w:rFonts w:ascii="Century Gothic" w:hAnsi="Century Gothic"/>
          <w:sz w:val="24"/>
          <w:szCs w:val="24"/>
        </w:rPr>
        <w:t>experiences</w:t>
      </w:r>
      <w:r w:rsidRPr="0072034E">
        <w:rPr>
          <w:rFonts w:ascii="Century Gothic" w:hAnsi="Century Gothic"/>
          <w:spacing w:val="-1"/>
          <w:sz w:val="24"/>
          <w:szCs w:val="24"/>
        </w:rPr>
        <w:t xml:space="preserve"> </w:t>
      </w:r>
      <w:r w:rsidRPr="0072034E">
        <w:rPr>
          <w:rFonts w:ascii="Century Gothic" w:hAnsi="Century Gothic"/>
          <w:sz w:val="24"/>
          <w:szCs w:val="24"/>
        </w:rPr>
        <w:t>in</w:t>
      </w:r>
      <w:r w:rsidRPr="0072034E">
        <w:rPr>
          <w:rFonts w:ascii="Century Gothic" w:hAnsi="Century Gothic"/>
          <w:spacing w:val="-5"/>
          <w:sz w:val="24"/>
          <w:szCs w:val="24"/>
        </w:rPr>
        <w:t xml:space="preserve"> </w:t>
      </w:r>
      <w:r w:rsidRPr="0072034E">
        <w:rPr>
          <w:rFonts w:ascii="Century Gothic" w:hAnsi="Century Gothic"/>
          <w:sz w:val="24"/>
          <w:szCs w:val="24"/>
        </w:rPr>
        <w:t>the</w:t>
      </w:r>
      <w:r w:rsidRPr="0072034E">
        <w:rPr>
          <w:rFonts w:ascii="Century Gothic" w:hAnsi="Century Gothic"/>
          <w:spacing w:val="-3"/>
          <w:sz w:val="24"/>
          <w:szCs w:val="24"/>
        </w:rPr>
        <w:t xml:space="preserve"> </w:t>
      </w:r>
      <w:r w:rsidRPr="0072034E">
        <w:rPr>
          <w:rFonts w:ascii="Century Gothic" w:hAnsi="Century Gothic"/>
          <w:sz w:val="24"/>
          <w:szCs w:val="24"/>
        </w:rPr>
        <w:t xml:space="preserve">following areas of learning linguistic, mathematical, scientific, technological, </w:t>
      </w:r>
      <w:proofErr w:type="gramStart"/>
      <w:r w:rsidRPr="0072034E">
        <w:rPr>
          <w:rFonts w:ascii="Century Gothic" w:hAnsi="Century Gothic"/>
          <w:sz w:val="24"/>
          <w:szCs w:val="24"/>
        </w:rPr>
        <w:t>human</w:t>
      </w:r>
      <w:proofErr w:type="gramEnd"/>
      <w:r w:rsidRPr="0072034E">
        <w:rPr>
          <w:rFonts w:ascii="Century Gothic" w:hAnsi="Century Gothic"/>
          <w:sz w:val="24"/>
          <w:szCs w:val="24"/>
        </w:rPr>
        <w:t xml:space="preserve"> and social, physical, aesthetic and creative as well</w:t>
      </w:r>
      <w:r w:rsidRPr="0072034E">
        <w:rPr>
          <w:rFonts w:ascii="Century Gothic" w:hAnsi="Century Gothic"/>
          <w:sz w:val="24"/>
          <w:szCs w:val="24"/>
        </w:rPr>
        <w:t xml:space="preserve"> as providing opportunities for therapeutic and spiritual, moral, social and cultural development (SMSC) and cultural capital.</w:t>
      </w:r>
      <w:r w:rsidR="00E66783" w:rsidRPr="0072034E">
        <w:rPr>
          <w:rFonts w:ascii="Century Gothic" w:hAnsi="Century Gothic"/>
          <w:sz w:val="24"/>
          <w:szCs w:val="24"/>
        </w:rPr>
        <w:t xml:space="preserve"> </w:t>
      </w:r>
    </w:p>
    <w:p w14:paraId="7B2CB15B" w14:textId="77777777" w:rsidR="00BF66E8" w:rsidRPr="0072034E" w:rsidRDefault="00BF66E8" w:rsidP="0072034E">
      <w:pPr>
        <w:pStyle w:val="BodyText"/>
        <w:spacing w:line="360" w:lineRule="auto"/>
        <w:rPr>
          <w:rFonts w:ascii="Century Gothic" w:hAnsi="Century Gothic"/>
          <w:sz w:val="24"/>
          <w:szCs w:val="24"/>
        </w:rPr>
      </w:pPr>
    </w:p>
    <w:p w14:paraId="7C9CED1C" w14:textId="29487514" w:rsidR="00BF66E8" w:rsidRPr="0072034E" w:rsidRDefault="0072034E" w:rsidP="0072034E">
      <w:pPr>
        <w:pStyle w:val="BodyText"/>
        <w:spacing w:line="360" w:lineRule="auto"/>
        <w:ind w:left="360" w:right="117"/>
        <w:jc w:val="both"/>
        <w:rPr>
          <w:rFonts w:ascii="Century Gothic" w:hAnsi="Century Gothic"/>
          <w:sz w:val="24"/>
          <w:szCs w:val="24"/>
        </w:rPr>
      </w:pPr>
      <w:r w:rsidRPr="0072034E">
        <w:rPr>
          <w:rFonts w:ascii="Century Gothic" w:hAnsi="Century Gothic"/>
          <w:sz w:val="24"/>
          <w:szCs w:val="24"/>
        </w:rPr>
        <w:t>All</w:t>
      </w:r>
      <w:r w:rsidRPr="0072034E">
        <w:rPr>
          <w:rFonts w:ascii="Century Gothic" w:hAnsi="Century Gothic"/>
          <w:spacing w:val="-7"/>
          <w:sz w:val="24"/>
          <w:szCs w:val="24"/>
        </w:rPr>
        <w:t xml:space="preserve"> </w:t>
      </w:r>
      <w:r w:rsidRPr="0072034E">
        <w:rPr>
          <w:rFonts w:ascii="Century Gothic" w:hAnsi="Century Gothic"/>
          <w:sz w:val="24"/>
          <w:szCs w:val="24"/>
        </w:rPr>
        <w:t>pupils</w:t>
      </w:r>
      <w:r w:rsidRPr="0072034E">
        <w:rPr>
          <w:rFonts w:ascii="Century Gothic" w:hAnsi="Century Gothic"/>
          <w:spacing w:val="-7"/>
          <w:sz w:val="24"/>
          <w:szCs w:val="24"/>
        </w:rPr>
        <w:t xml:space="preserve"> </w:t>
      </w:r>
      <w:r w:rsidRPr="0072034E">
        <w:rPr>
          <w:rFonts w:ascii="Century Gothic" w:hAnsi="Century Gothic"/>
          <w:sz w:val="24"/>
          <w:szCs w:val="24"/>
        </w:rPr>
        <w:t>who</w:t>
      </w:r>
      <w:r w:rsidRPr="0072034E">
        <w:rPr>
          <w:rFonts w:ascii="Century Gothic" w:hAnsi="Century Gothic"/>
          <w:spacing w:val="-6"/>
          <w:sz w:val="24"/>
          <w:szCs w:val="24"/>
        </w:rPr>
        <w:t xml:space="preserve"> </w:t>
      </w:r>
      <w:r w:rsidRPr="0072034E">
        <w:rPr>
          <w:rFonts w:ascii="Century Gothic" w:hAnsi="Century Gothic"/>
          <w:sz w:val="24"/>
          <w:szCs w:val="24"/>
        </w:rPr>
        <w:t>arrive</w:t>
      </w:r>
      <w:r w:rsidRPr="0072034E">
        <w:rPr>
          <w:rFonts w:ascii="Century Gothic" w:hAnsi="Century Gothic"/>
          <w:spacing w:val="-8"/>
          <w:sz w:val="24"/>
          <w:szCs w:val="24"/>
        </w:rPr>
        <w:t xml:space="preserve"> </w:t>
      </w:r>
      <w:r w:rsidRPr="0072034E">
        <w:rPr>
          <w:rFonts w:ascii="Century Gothic" w:hAnsi="Century Gothic"/>
          <w:sz w:val="24"/>
          <w:szCs w:val="24"/>
        </w:rPr>
        <w:t>at</w:t>
      </w:r>
      <w:r w:rsidRPr="0072034E">
        <w:rPr>
          <w:rFonts w:ascii="Century Gothic" w:hAnsi="Century Gothic"/>
          <w:spacing w:val="-9"/>
          <w:sz w:val="24"/>
          <w:szCs w:val="24"/>
        </w:rPr>
        <w:t xml:space="preserve"> </w:t>
      </w:r>
      <w:r w:rsidR="00CF3422" w:rsidRPr="0072034E">
        <w:rPr>
          <w:rFonts w:ascii="Century Gothic" w:hAnsi="Century Gothic"/>
          <w:sz w:val="24"/>
          <w:szCs w:val="24"/>
        </w:rPr>
        <w:t>Westbourne School</w:t>
      </w:r>
      <w:r w:rsidRPr="0072034E">
        <w:rPr>
          <w:rFonts w:ascii="Century Gothic" w:hAnsi="Century Gothic"/>
          <w:spacing w:val="-8"/>
          <w:sz w:val="24"/>
          <w:szCs w:val="24"/>
        </w:rPr>
        <w:t xml:space="preserve"> </w:t>
      </w:r>
      <w:r w:rsidRPr="0072034E">
        <w:rPr>
          <w:rFonts w:ascii="Century Gothic" w:hAnsi="Century Gothic"/>
          <w:sz w:val="24"/>
          <w:szCs w:val="24"/>
        </w:rPr>
        <w:t>have</w:t>
      </w:r>
      <w:r w:rsidRPr="0072034E">
        <w:rPr>
          <w:rFonts w:ascii="Century Gothic" w:hAnsi="Century Gothic"/>
          <w:spacing w:val="-6"/>
          <w:sz w:val="24"/>
          <w:szCs w:val="24"/>
        </w:rPr>
        <w:t xml:space="preserve"> </w:t>
      </w:r>
      <w:r w:rsidRPr="0072034E">
        <w:rPr>
          <w:rFonts w:ascii="Century Gothic" w:hAnsi="Century Gothic"/>
          <w:sz w:val="24"/>
          <w:szCs w:val="24"/>
        </w:rPr>
        <w:t>experienced</w:t>
      </w:r>
      <w:r w:rsidRPr="0072034E">
        <w:rPr>
          <w:rFonts w:ascii="Century Gothic" w:hAnsi="Century Gothic"/>
          <w:spacing w:val="-7"/>
          <w:sz w:val="24"/>
          <w:szCs w:val="24"/>
        </w:rPr>
        <w:t xml:space="preserve"> </w:t>
      </w:r>
      <w:r w:rsidRPr="0072034E">
        <w:rPr>
          <w:rFonts w:ascii="Century Gothic" w:hAnsi="Century Gothic"/>
          <w:sz w:val="24"/>
          <w:szCs w:val="24"/>
        </w:rPr>
        <w:t>disruption</w:t>
      </w:r>
      <w:r w:rsidRPr="0072034E">
        <w:rPr>
          <w:rFonts w:ascii="Century Gothic" w:hAnsi="Century Gothic"/>
          <w:spacing w:val="-10"/>
          <w:sz w:val="24"/>
          <w:szCs w:val="24"/>
        </w:rPr>
        <w:t xml:space="preserve"> </w:t>
      </w:r>
      <w:r w:rsidRPr="0072034E">
        <w:rPr>
          <w:rFonts w:ascii="Century Gothic" w:hAnsi="Century Gothic"/>
          <w:sz w:val="24"/>
          <w:szCs w:val="24"/>
        </w:rPr>
        <w:t>to</w:t>
      </w:r>
      <w:r w:rsidRPr="0072034E">
        <w:rPr>
          <w:rFonts w:ascii="Century Gothic" w:hAnsi="Century Gothic"/>
          <w:spacing w:val="-5"/>
          <w:sz w:val="24"/>
          <w:szCs w:val="24"/>
        </w:rPr>
        <w:t xml:space="preserve"> </w:t>
      </w:r>
      <w:r w:rsidRPr="0072034E">
        <w:rPr>
          <w:rFonts w:ascii="Century Gothic" w:hAnsi="Century Gothic"/>
          <w:sz w:val="24"/>
          <w:szCs w:val="24"/>
        </w:rPr>
        <w:t>their</w:t>
      </w:r>
      <w:r w:rsidRPr="0072034E">
        <w:rPr>
          <w:rFonts w:ascii="Century Gothic" w:hAnsi="Century Gothic"/>
          <w:spacing w:val="-9"/>
          <w:sz w:val="24"/>
          <w:szCs w:val="24"/>
        </w:rPr>
        <w:t xml:space="preserve"> </w:t>
      </w:r>
      <w:r w:rsidRPr="0072034E">
        <w:rPr>
          <w:rFonts w:ascii="Century Gothic" w:hAnsi="Century Gothic"/>
          <w:sz w:val="24"/>
          <w:szCs w:val="24"/>
        </w:rPr>
        <w:t>learning.</w:t>
      </w:r>
      <w:r w:rsidRPr="0072034E">
        <w:rPr>
          <w:rFonts w:ascii="Century Gothic" w:hAnsi="Century Gothic"/>
          <w:spacing w:val="-7"/>
          <w:sz w:val="24"/>
          <w:szCs w:val="24"/>
        </w:rPr>
        <w:t xml:space="preserve"> </w:t>
      </w:r>
      <w:r w:rsidRPr="0072034E">
        <w:rPr>
          <w:rFonts w:ascii="Century Gothic" w:hAnsi="Century Gothic"/>
          <w:sz w:val="24"/>
          <w:szCs w:val="24"/>
        </w:rPr>
        <w:t>Many</w:t>
      </w:r>
      <w:r w:rsidRPr="0072034E">
        <w:rPr>
          <w:rFonts w:ascii="Century Gothic" w:hAnsi="Century Gothic"/>
          <w:spacing w:val="-6"/>
          <w:sz w:val="24"/>
          <w:szCs w:val="24"/>
        </w:rPr>
        <w:t xml:space="preserve"> </w:t>
      </w:r>
      <w:r w:rsidRPr="0072034E">
        <w:rPr>
          <w:rFonts w:ascii="Century Gothic" w:hAnsi="Century Gothic"/>
          <w:sz w:val="24"/>
          <w:szCs w:val="24"/>
        </w:rPr>
        <w:t>have</w:t>
      </w:r>
      <w:r w:rsidRPr="0072034E">
        <w:rPr>
          <w:rFonts w:ascii="Century Gothic" w:hAnsi="Century Gothic"/>
          <w:spacing w:val="-8"/>
          <w:sz w:val="24"/>
          <w:szCs w:val="24"/>
        </w:rPr>
        <w:t xml:space="preserve"> </w:t>
      </w:r>
      <w:r w:rsidRPr="0072034E">
        <w:rPr>
          <w:rFonts w:ascii="Century Gothic" w:hAnsi="Century Gothic"/>
          <w:sz w:val="24"/>
          <w:szCs w:val="24"/>
        </w:rPr>
        <w:t>not attended formal education</w:t>
      </w:r>
      <w:r w:rsidRPr="0072034E">
        <w:rPr>
          <w:rFonts w:ascii="Century Gothic" w:hAnsi="Century Gothic"/>
          <w:spacing w:val="15"/>
          <w:sz w:val="24"/>
          <w:szCs w:val="24"/>
        </w:rPr>
        <w:t xml:space="preserve"> </w:t>
      </w:r>
      <w:r w:rsidRPr="0072034E">
        <w:rPr>
          <w:rFonts w:ascii="Century Gothic" w:hAnsi="Century Gothic"/>
          <w:sz w:val="24"/>
          <w:szCs w:val="24"/>
        </w:rPr>
        <w:t>with consistency or</w:t>
      </w:r>
      <w:r w:rsidRPr="0072034E">
        <w:rPr>
          <w:rFonts w:ascii="Century Gothic" w:hAnsi="Century Gothic"/>
          <w:spacing w:val="16"/>
          <w:sz w:val="24"/>
          <w:szCs w:val="24"/>
        </w:rPr>
        <w:t xml:space="preserve"> </w:t>
      </w:r>
      <w:r w:rsidRPr="0072034E">
        <w:rPr>
          <w:rFonts w:ascii="Century Gothic" w:hAnsi="Century Gothic"/>
          <w:sz w:val="24"/>
          <w:szCs w:val="24"/>
        </w:rPr>
        <w:t xml:space="preserve">for a considerable time. Pupils often </w:t>
      </w:r>
      <w:proofErr w:type="gramStart"/>
      <w:r w:rsidRPr="0072034E">
        <w:rPr>
          <w:rFonts w:ascii="Century Gothic" w:hAnsi="Century Gothic"/>
          <w:sz w:val="24"/>
          <w:szCs w:val="24"/>
        </w:rPr>
        <w:t>arrive as</w:t>
      </w:r>
      <w:proofErr w:type="gramEnd"/>
      <w:r w:rsidRPr="0072034E">
        <w:rPr>
          <w:rFonts w:ascii="Century Gothic" w:hAnsi="Century Gothic"/>
          <w:sz w:val="24"/>
          <w:szCs w:val="24"/>
        </w:rPr>
        <w:t xml:space="preserve"> </w:t>
      </w:r>
      <w:r w:rsidR="00E66783" w:rsidRPr="0072034E">
        <w:rPr>
          <w:rFonts w:ascii="Century Gothic" w:hAnsi="Century Gothic"/>
          <w:sz w:val="24"/>
          <w:szCs w:val="24"/>
        </w:rPr>
        <w:t>reluctant.</w:t>
      </w:r>
    </w:p>
    <w:p w14:paraId="220CF36C" w14:textId="6A9A3649" w:rsidR="00BF66E8" w:rsidRPr="0072034E" w:rsidRDefault="0072034E" w:rsidP="0072034E">
      <w:pPr>
        <w:pStyle w:val="BodyText"/>
        <w:spacing w:line="360" w:lineRule="auto"/>
        <w:ind w:left="360" w:right="114"/>
        <w:jc w:val="both"/>
        <w:rPr>
          <w:rFonts w:ascii="Century Gothic" w:hAnsi="Century Gothic"/>
          <w:sz w:val="24"/>
          <w:szCs w:val="24"/>
        </w:rPr>
      </w:pPr>
      <w:r w:rsidRPr="0072034E">
        <w:rPr>
          <w:rFonts w:ascii="Century Gothic" w:hAnsi="Century Gothic"/>
          <w:sz w:val="24"/>
          <w:szCs w:val="24"/>
        </w:rPr>
        <w:t xml:space="preserve">readers and writers as well as experiencing emotional barriers to learning. It is essential that pupils are engaged into an ambitious curriculum that inspires them to achieve the best they can. Teaching at </w:t>
      </w:r>
      <w:r w:rsidR="00CF3422" w:rsidRPr="0072034E">
        <w:rPr>
          <w:rFonts w:ascii="Century Gothic" w:hAnsi="Century Gothic"/>
          <w:sz w:val="24"/>
          <w:szCs w:val="24"/>
        </w:rPr>
        <w:t>Westbourne School</w:t>
      </w:r>
      <w:r w:rsidRPr="0072034E">
        <w:rPr>
          <w:rFonts w:ascii="Century Gothic" w:hAnsi="Century Gothic"/>
          <w:sz w:val="24"/>
          <w:szCs w:val="24"/>
        </w:rPr>
        <w:t xml:space="preserve"> is ambitious for all. Staff are aspirational for all pupils. </w:t>
      </w:r>
    </w:p>
    <w:p w14:paraId="52628669" w14:textId="77777777" w:rsidR="00E66783" w:rsidRPr="0072034E" w:rsidRDefault="00E66783" w:rsidP="0072034E">
      <w:pPr>
        <w:pStyle w:val="BodyText"/>
        <w:spacing w:line="360" w:lineRule="auto"/>
        <w:ind w:left="360" w:right="114"/>
        <w:jc w:val="both"/>
        <w:rPr>
          <w:rFonts w:ascii="Century Gothic" w:hAnsi="Century Gothic"/>
          <w:sz w:val="24"/>
          <w:szCs w:val="24"/>
        </w:rPr>
      </w:pPr>
    </w:p>
    <w:p w14:paraId="65E334F3" w14:textId="77777777" w:rsidR="00BF66E8" w:rsidRPr="0072034E" w:rsidRDefault="0072034E" w:rsidP="0072034E">
      <w:pPr>
        <w:pStyle w:val="BodyText"/>
        <w:spacing w:line="360" w:lineRule="auto"/>
        <w:ind w:left="360" w:right="113"/>
        <w:jc w:val="both"/>
        <w:rPr>
          <w:rFonts w:ascii="Century Gothic" w:hAnsi="Century Gothic"/>
          <w:sz w:val="24"/>
          <w:szCs w:val="24"/>
        </w:rPr>
      </w:pPr>
      <w:r w:rsidRPr="0072034E">
        <w:rPr>
          <w:rFonts w:ascii="Century Gothic" w:hAnsi="Century Gothic"/>
          <w:sz w:val="24"/>
          <w:szCs w:val="24"/>
        </w:rPr>
        <w:t>It</w:t>
      </w:r>
      <w:r w:rsidRPr="0072034E">
        <w:rPr>
          <w:rFonts w:ascii="Century Gothic" w:hAnsi="Century Gothic"/>
          <w:spacing w:val="-1"/>
          <w:sz w:val="24"/>
          <w:szCs w:val="24"/>
        </w:rPr>
        <w:t xml:space="preserve"> </w:t>
      </w:r>
      <w:r w:rsidRPr="0072034E">
        <w:rPr>
          <w:rFonts w:ascii="Century Gothic" w:hAnsi="Century Gothic"/>
          <w:sz w:val="24"/>
          <w:szCs w:val="24"/>
        </w:rPr>
        <w:t>is</w:t>
      </w:r>
      <w:r w:rsidRPr="0072034E">
        <w:rPr>
          <w:rFonts w:ascii="Century Gothic" w:hAnsi="Century Gothic"/>
          <w:spacing w:val="-2"/>
          <w:sz w:val="24"/>
          <w:szCs w:val="24"/>
        </w:rPr>
        <w:t xml:space="preserve"> </w:t>
      </w:r>
      <w:r w:rsidRPr="0072034E">
        <w:rPr>
          <w:rFonts w:ascii="Century Gothic" w:hAnsi="Century Gothic"/>
          <w:sz w:val="24"/>
          <w:szCs w:val="24"/>
        </w:rPr>
        <w:t>the</w:t>
      </w:r>
      <w:r w:rsidRPr="0072034E">
        <w:rPr>
          <w:rFonts w:ascii="Century Gothic" w:hAnsi="Century Gothic"/>
          <w:spacing w:val="-2"/>
          <w:sz w:val="24"/>
          <w:szCs w:val="24"/>
        </w:rPr>
        <w:t xml:space="preserve"> </w:t>
      </w:r>
      <w:r w:rsidRPr="0072034E">
        <w:rPr>
          <w:rFonts w:ascii="Century Gothic" w:hAnsi="Century Gothic"/>
          <w:sz w:val="24"/>
          <w:szCs w:val="24"/>
        </w:rPr>
        <w:t>responsibility of</w:t>
      </w:r>
      <w:r w:rsidRPr="0072034E">
        <w:rPr>
          <w:rFonts w:ascii="Century Gothic" w:hAnsi="Century Gothic"/>
          <w:spacing w:val="-4"/>
          <w:sz w:val="24"/>
          <w:szCs w:val="24"/>
        </w:rPr>
        <w:t xml:space="preserve"> </w:t>
      </w:r>
      <w:r w:rsidRPr="0072034E">
        <w:rPr>
          <w:rFonts w:ascii="Century Gothic" w:hAnsi="Century Gothic"/>
          <w:sz w:val="24"/>
          <w:szCs w:val="24"/>
        </w:rPr>
        <w:t>the</w:t>
      </w:r>
      <w:r w:rsidRPr="0072034E">
        <w:rPr>
          <w:rFonts w:ascii="Century Gothic" w:hAnsi="Century Gothic"/>
          <w:spacing w:val="-1"/>
          <w:sz w:val="24"/>
          <w:szCs w:val="24"/>
        </w:rPr>
        <w:t xml:space="preserve"> </w:t>
      </w:r>
      <w:r w:rsidRPr="0072034E">
        <w:rPr>
          <w:rFonts w:ascii="Century Gothic" w:hAnsi="Century Gothic"/>
          <w:sz w:val="24"/>
          <w:szCs w:val="24"/>
        </w:rPr>
        <w:t>Headteacher</w:t>
      </w:r>
      <w:r w:rsidRPr="0072034E">
        <w:rPr>
          <w:rFonts w:ascii="Century Gothic" w:hAnsi="Century Gothic"/>
          <w:spacing w:val="-1"/>
          <w:sz w:val="24"/>
          <w:szCs w:val="24"/>
        </w:rPr>
        <w:t xml:space="preserve"> </w:t>
      </w:r>
      <w:r w:rsidRPr="0072034E">
        <w:rPr>
          <w:rFonts w:ascii="Century Gothic" w:hAnsi="Century Gothic"/>
          <w:sz w:val="24"/>
          <w:szCs w:val="24"/>
        </w:rPr>
        <w:t>to</w:t>
      </w:r>
      <w:r w:rsidRPr="0072034E">
        <w:rPr>
          <w:rFonts w:ascii="Century Gothic" w:hAnsi="Century Gothic"/>
          <w:spacing w:val="-1"/>
          <w:sz w:val="24"/>
          <w:szCs w:val="24"/>
        </w:rPr>
        <w:t xml:space="preserve"> </w:t>
      </w:r>
      <w:r w:rsidRPr="0072034E">
        <w:rPr>
          <w:rFonts w:ascii="Century Gothic" w:hAnsi="Century Gothic"/>
          <w:sz w:val="24"/>
          <w:szCs w:val="24"/>
        </w:rPr>
        <w:t>ensure</w:t>
      </w:r>
      <w:r w:rsidRPr="0072034E">
        <w:rPr>
          <w:rFonts w:ascii="Century Gothic" w:hAnsi="Century Gothic"/>
          <w:spacing w:val="-1"/>
          <w:sz w:val="24"/>
          <w:szCs w:val="24"/>
        </w:rPr>
        <w:t xml:space="preserve"> </w:t>
      </w:r>
      <w:r w:rsidRPr="0072034E">
        <w:rPr>
          <w:rFonts w:ascii="Century Gothic" w:hAnsi="Century Gothic"/>
          <w:sz w:val="24"/>
          <w:szCs w:val="24"/>
        </w:rPr>
        <w:t>that</w:t>
      </w:r>
      <w:r w:rsidRPr="0072034E">
        <w:rPr>
          <w:rFonts w:ascii="Century Gothic" w:hAnsi="Century Gothic"/>
          <w:spacing w:val="-2"/>
          <w:sz w:val="24"/>
          <w:szCs w:val="24"/>
        </w:rPr>
        <w:t xml:space="preserve"> </w:t>
      </w:r>
      <w:r w:rsidRPr="0072034E">
        <w:rPr>
          <w:rFonts w:ascii="Century Gothic" w:hAnsi="Century Gothic"/>
          <w:sz w:val="24"/>
          <w:szCs w:val="24"/>
        </w:rPr>
        <w:t>the</w:t>
      </w:r>
      <w:r w:rsidRPr="0072034E">
        <w:rPr>
          <w:rFonts w:ascii="Century Gothic" w:hAnsi="Century Gothic"/>
          <w:spacing w:val="-1"/>
          <w:sz w:val="24"/>
          <w:szCs w:val="24"/>
        </w:rPr>
        <w:t xml:space="preserve"> </w:t>
      </w:r>
      <w:r w:rsidRPr="0072034E">
        <w:rPr>
          <w:rFonts w:ascii="Century Gothic" w:hAnsi="Century Gothic"/>
          <w:sz w:val="24"/>
          <w:szCs w:val="24"/>
        </w:rPr>
        <w:t>staff</w:t>
      </w:r>
      <w:r w:rsidRPr="0072034E">
        <w:rPr>
          <w:rFonts w:ascii="Century Gothic" w:hAnsi="Century Gothic"/>
          <w:spacing w:val="-2"/>
          <w:sz w:val="24"/>
          <w:szCs w:val="24"/>
        </w:rPr>
        <w:t xml:space="preserve"> </w:t>
      </w:r>
      <w:r w:rsidRPr="0072034E">
        <w:rPr>
          <w:rFonts w:ascii="Century Gothic" w:hAnsi="Century Gothic"/>
          <w:sz w:val="24"/>
          <w:szCs w:val="24"/>
        </w:rPr>
        <w:t>team are</w:t>
      </w:r>
      <w:r w:rsidRPr="0072034E">
        <w:rPr>
          <w:rFonts w:ascii="Century Gothic" w:hAnsi="Century Gothic"/>
          <w:spacing w:val="-1"/>
          <w:sz w:val="24"/>
          <w:szCs w:val="24"/>
        </w:rPr>
        <w:t xml:space="preserve"> </w:t>
      </w:r>
      <w:r w:rsidRPr="0072034E">
        <w:rPr>
          <w:rFonts w:ascii="Century Gothic" w:hAnsi="Century Gothic"/>
          <w:sz w:val="24"/>
          <w:szCs w:val="24"/>
        </w:rPr>
        <w:t>aware</w:t>
      </w:r>
      <w:r w:rsidRPr="0072034E">
        <w:rPr>
          <w:rFonts w:ascii="Century Gothic" w:hAnsi="Century Gothic"/>
          <w:spacing w:val="-4"/>
          <w:sz w:val="24"/>
          <w:szCs w:val="24"/>
        </w:rPr>
        <w:t xml:space="preserve"> </w:t>
      </w:r>
      <w:r w:rsidRPr="0072034E">
        <w:rPr>
          <w:rFonts w:ascii="Century Gothic" w:hAnsi="Century Gothic"/>
          <w:sz w:val="24"/>
          <w:szCs w:val="24"/>
        </w:rPr>
        <w:t>of</w:t>
      </w:r>
      <w:r w:rsidRPr="0072034E">
        <w:rPr>
          <w:rFonts w:ascii="Century Gothic" w:hAnsi="Century Gothic"/>
          <w:spacing w:val="-2"/>
          <w:sz w:val="24"/>
          <w:szCs w:val="24"/>
        </w:rPr>
        <w:t xml:space="preserve"> </w:t>
      </w:r>
      <w:r w:rsidRPr="0072034E">
        <w:rPr>
          <w:rFonts w:ascii="Century Gothic" w:hAnsi="Century Gothic"/>
          <w:sz w:val="24"/>
          <w:szCs w:val="24"/>
        </w:rPr>
        <w:t>and</w:t>
      </w:r>
      <w:r w:rsidRPr="0072034E">
        <w:rPr>
          <w:rFonts w:ascii="Century Gothic" w:hAnsi="Century Gothic"/>
          <w:spacing w:val="-2"/>
          <w:sz w:val="24"/>
          <w:szCs w:val="24"/>
        </w:rPr>
        <w:t xml:space="preserve"> </w:t>
      </w:r>
      <w:r w:rsidRPr="0072034E">
        <w:rPr>
          <w:rFonts w:ascii="Century Gothic" w:hAnsi="Century Gothic"/>
          <w:sz w:val="24"/>
          <w:szCs w:val="24"/>
        </w:rPr>
        <w:t>understand</w:t>
      </w:r>
      <w:r w:rsidRPr="0072034E">
        <w:rPr>
          <w:rFonts w:ascii="Century Gothic" w:hAnsi="Century Gothic"/>
          <w:spacing w:val="-2"/>
          <w:sz w:val="24"/>
          <w:szCs w:val="24"/>
        </w:rPr>
        <w:t xml:space="preserve"> </w:t>
      </w:r>
      <w:r w:rsidRPr="0072034E">
        <w:rPr>
          <w:rFonts w:ascii="Century Gothic" w:hAnsi="Century Gothic"/>
          <w:sz w:val="24"/>
          <w:szCs w:val="24"/>
        </w:rPr>
        <w:t>this policy and any subsequent revisions.</w:t>
      </w:r>
    </w:p>
    <w:p w14:paraId="58732964" w14:textId="77777777" w:rsidR="00BF66E8" w:rsidRPr="0072034E" w:rsidRDefault="00BF66E8" w:rsidP="0072034E">
      <w:pPr>
        <w:pStyle w:val="BodyText"/>
        <w:spacing w:line="360" w:lineRule="auto"/>
        <w:rPr>
          <w:rFonts w:ascii="Century Gothic" w:hAnsi="Century Gothic"/>
          <w:sz w:val="24"/>
          <w:szCs w:val="24"/>
        </w:rPr>
      </w:pPr>
    </w:p>
    <w:p w14:paraId="27B5DAAA" w14:textId="77777777" w:rsidR="00E66783" w:rsidRPr="0072034E" w:rsidRDefault="0072034E" w:rsidP="0072034E">
      <w:pPr>
        <w:pStyle w:val="BodyText"/>
        <w:spacing w:line="360" w:lineRule="auto"/>
        <w:ind w:left="360" w:right="112"/>
        <w:jc w:val="both"/>
        <w:rPr>
          <w:rFonts w:ascii="Century Gothic" w:hAnsi="Century Gothic"/>
          <w:spacing w:val="-2"/>
          <w:sz w:val="24"/>
          <w:szCs w:val="24"/>
        </w:rPr>
      </w:pPr>
      <w:r w:rsidRPr="0072034E">
        <w:rPr>
          <w:rFonts w:ascii="Century Gothic" w:hAnsi="Century Gothic"/>
          <w:sz w:val="24"/>
          <w:szCs w:val="24"/>
        </w:rPr>
        <w:t xml:space="preserve">This policy complies with the Independent School Standards Part 1: Quality of Education, paragraph </w:t>
      </w:r>
      <w:r w:rsidRPr="0072034E">
        <w:rPr>
          <w:rFonts w:ascii="Century Gothic" w:hAnsi="Century Gothic"/>
          <w:spacing w:val="-2"/>
          <w:sz w:val="24"/>
          <w:szCs w:val="24"/>
        </w:rPr>
        <w:t>2(</w:t>
      </w:r>
      <w:proofErr w:type="gramStart"/>
      <w:r w:rsidRPr="0072034E">
        <w:rPr>
          <w:rFonts w:ascii="Century Gothic" w:hAnsi="Century Gothic"/>
          <w:spacing w:val="-2"/>
          <w:sz w:val="24"/>
          <w:szCs w:val="24"/>
        </w:rPr>
        <w:t>1)(</w:t>
      </w:r>
      <w:proofErr w:type="gramEnd"/>
      <w:r w:rsidRPr="0072034E">
        <w:rPr>
          <w:rFonts w:ascii="Century Gothic" w:hAnsi="Century Gothic"/>
          <w:spacing w:val="-2"/>
          <w:sz w:val="24"/>
          <w:szCs w:val="24"/>
        </w:rPr>
        <w:t>a</w:t>
      </w:r>
    </w:p>
    <w:p w14:paraId="3A563BB5" w14:textId="77777777" w:rsidR="00E66783" w:rsidRPr="0072034E" w:rsidRDefault="00E66783" w:rsidP="0072034E">
      <w:pPr>
        <w:pStyle w:val="BodyText"/>
        <w:spacing w:line="360" w:lineRule="auto"/>
        <w:ind w:left="360" w:right="112"/>
        <w:jc w:val="both"/>
        <w:rPr>
          <w:rFonts w:ascii="Century Gothic" w:hAnsi="Century Gothic"/>
          <w:spacing w:val="-2"/>
          <w:sz w:val="24"/>
          <w:szCs w:val="24"/>
        </w:rPr>
      </w:pPr>
    </w:p>
    <w:p w14:paraId="3A0A43E7" w14:textId="77777777" w:rsidR="00E66783" w:rsidRPr="0072034E" w:rsidRDefault="00E66783" w:rsidP="0072034E">
      <w:pPr>
        <w:pStyle w:val="BodyText"/>
        <w:numPr>
          <w:ilvl w:val="0"/>
          <w:numId w:val="5"/>
        </w:numPr>
        <w:spacing w:line="360" w:lineRule="auto"/>
        <w:ind w:right="112"/>
        <w:jc w:val="both"/>
        <w:rPr>
          <w:rFonts w:ascii="Century Gothic" w:hAnsi="Century Gothic"/>
          <w:sz w:val="24"/>
          <w:szCs w:val="24"/>
        </w:rPr>
      </w:pPr>
      <w:r w:rsidRPr="0072034E">
        <w:rPr>
          <w:rFonts w:ascii="Century Gothic" w:hAnsi="Century Gothic"/>
          <w:sz w:val="24"/>
          <w:szCs w:val="24"/>
        </w:rPr>
        <w:t>Intent</w:t>
      </w:r>
    </w:p>
    <w:p w14:paraId="1DDE2E04" w14:textId="77777777" w:rsidR="00E66783" w:rsidRPr="0072034E" w:rsidRDefault="00E66783" w:rsidP="0072034E">
      <w:pPr>
        <w:pStyle w:val="NormalWeb"/>
        <w:spacing w:before="0" w:beforeAutospacing="0" w:after="0" w:afterAutospacing="0" w:line="360" w:lineRule="auto"/>
        <w:ind w:left="360"/>
        <w:rPr>
          <w:rFonts w:ascii="Century Gothic" w:hAnsi="Century Gothic"/>
        </w:rPr>
      </w:pPr>
      <w:r w:rsidRPr="0072034E">
        <w:rPr>
          <w:rFonts w:ascii="Century Gothic" w:hAnsi="Century Gothic"/>
        </w:rPr>
        <w:t>At Westbourne School we believe that all our pupils have the right to access an ambitious and appropriately challenging curriculum, which connects them both to their own lived community and cultural experience but also widens their horizons to the wider world around them.</w:t>
      </w:r>
    </w:p>
    <w:p w14:paraId="6F9818CE" w14:textId="77777777" w:rsidR="00E66783" w:rsidRPr="0072034E" w:rsidRDefault="00E66783" w:rsidP="0072034E">
      <w:pPr>
        <w:pStyle w:val="NormalWeb"/>
        <w:spacing w:before="0" w:beforeAutospacing="0" w:after="0" w:afterAutospacing="0" w:line="360" w:lineRule="auto"/>
        <w:ind w:left="360"/>
        <w:rPr>
          <w:rFonts w:ascii="Century Gothic" w:hAnsi="Century Gothic"/>
        </w:rPr>
      </w:pPr>
      <w:proofErr w:type="gramStart"/>
      <w:r w:rsidRPr="0072034E">
        <w:rPr>
          <w:rFonts w:ascii="Century Gothic" w:hAnsi="Century Gothic"/>
        </w:rPr>
        <w:t>The majority of</w:t>
      </w:r>
      <w:proofErr w:type="gramEnd"/>
      <w:r w:rsidRPr="0072034E">
        <w:rPr>
          <w:rFonts w:ascii="Century Gothic" w:hAnsi="Century Gothic"/>
        </w:rPr>
        <w:t xml:space="preserve"> our learners have a neurodivergent diagnosis (often of Autism and/or ADHD) and/or a Social, Emotional or Mental Health (SEMH) need. Some children or young people have experienced early childhood or ongoing trauma and as a result we have an established trauma-informed culture with trained staffed throughout our school community.</w:t>
      </w:r>
    </w:p>
    <w:p w14:paraId="133EF8F7" w14:textId="6DE030F1" w:rsidR="00CF3422" w:rsidRPr="0072034E" w:rsidRDefault="00E66783" w:rsidP="0072034E">
      <w:pPr>
        <w:pStyle w:val="BodyText"/>
        <w:spacing w:line="360" w:lineRule="auto"/>
        <w:ind w:left="581" w:right="112"/>
        <w:jc w:val="both"/>
        <w:rPr>
          <w:rFonts w:ascii="Century Gothic" w:hAnsi="Century Gothic"/>
          <w:sz w:val="24"/>
          <w:szCs w:val="24"/>
        </w:rPr>
      </w:pPr>
      <w:r w:rsidRPr="0072034E">
        <w:rPr>
          <w:rFonts w:ascii="Century Gothic" w:hAnsi="Century Gothic"/>
          <w:sz w:val="24"/>
          <w:szCs w:val="24"/>
        </w:rPr>
        <w:t>T</w:t>
      </w:r>
      <w:r w:rsidR="00CF3422" w:rsidRPr="0072034E">
        <w:rPr>
          <w:rFonts w:ascii="Century Gothic" w:hAnsi="Century Gothic"/>
          <w:sz w:val="24"/>
          <w:szCs w:val="24"/>
        </w:rPr>
        <w:t xml:space="preserve">he overall </w:t>
      </w:r>
      <w:r w:rsidRPr="0072034E">
        <w:rPr>
          <w:rFonts w:ascii="Century Gothic" w:hAnsi="Century Gothic"/>
          <w:sz w:val="24"/>
          <w:szCs w:val="24"/>
        </w:rPr>
        <w:t>intent of</w:t>
      </w:r>
      <w:r w:rsidR="00CF3422" w:rsidRPr="0072034E">
        <w:rPr>
          <w:rFonts w:ascii="Century Gothic" w:hAnsi="Century Gothic"/>
          <w:sz w:val="24"/>
          <w:szCs w:val="24"/>
        </w:rPr>
        <w:t xml:space="preserve"> our curriculum is to enable all pupils at Westbourne School to thrive by developing self-belief and </w:t>
      </w:r>
      <w:proofErr w:type="gramStart"/>
      <w:r w:rsidR="00CF3422" w:rsidRPr="0072034E">
        <w:rPr>
          <w:rFonts w:ascii="Century Gothic" w:hAnsi="Century Gothic"/>
          <w:sz w:val="24"/>
          <w:szCs w:val="24"/>
        </w:rPr>
        <w:t>pride;</w:t>
      </w:r>
      <w:proofErr w:type="gramEnd"/>
      <w:r w:rsidR="00CF3422" w:rsidRPr="0072034E">
        <w:rPr>
          <w:rFonts w:ascii="Century Gothic" w:hAnsi="Century Gothic"/>
          <w:sz w:val="24"/>
          <w:szCs w:val="24"/>
        </w:rPr>
        <w:t xml:space="preserve"> becoming successful learners, confident individuals, and responsible citizens.</w:t>
      </w:r>
    </w:p>
    <w:p w14:paraId="71E1CE3B" w14:textId="77777777" w:rsidR="00CF3422" w:rsidRPr="0072034E" w:rsidRDefault="00CF3422" w:rsidP="0072034E">
      <w:pPr>
        <w:pStyle w:val="Default"/>
        <w:spacing w:line="360" w:lineRule="auto"/>
        <w:rPr>
          <w:rFonts w:ascii="Century Gothic" w:hAnsi="Century Gothic"/>
        </w:rPr>
      </w:pPr>
    </w:p>
    <w:p w14:paraId="7EB1979A" w14:textId="77777777" w:rsidR="00CF3422" w:rsidRPr="0072034E" w:rsidRDefault="00CF3422" w:rsidP="0072034E">
      <w:pPr>
        <w:pStyle w:val="Default"/>
        <w:spacing w:line="360" w:lineRule="auto"/>
        <w:rPr>
          <w:rFonts w:ascii="Century Gothic" w:hAnsi="Century Gothic"/>
        </w:rPr>
      </w:pPr>
      <w:r w:rsidRPr="0072034E">
        <w:rPr>
          <w:rFonts w:ascii="Century Gothic" w:hAnsi="Century Gothic"/>
        </w:rPr>
        <w:t xml:space="preserve">The word ‘curriculum’ should be interpreted to include all learning experiences pupils have in school, but also within all the other activities that we organise </w:t>
      </w:r>
      <w:proofErr w:type="gramStart"/>
      <w:r w:rsidRPr="0072034E">
        <w:rPr>
          <w:rFonts w:ascii="Century Gothic" w:hAnsi="Century Gothic"/>
        </w:rPr>
        <w:t>in order to</w:t>
      </w:r>
      <w:proofErr w:type="gramEnd"/>
      <w:r w:rsidRPr="0072034E">
        <w:rPr>
          <w:rFonts w:ascii="Century Gothic" w:hAnsi="Century Gothic"/>
        </w:rPr>
        <w:t xml:space="preserve"> support social development, personal growth and therapeutic engagement. </w:t>
      </w:r>
    </w:p>
    <w:p w14:paraId="7E11FDFB" w14:textId="77777777" w:rsidR="00CF3422" w:rsidRPr="0072034E" w:rsidRDefault="00CF3422" w:rsidP="0072034E">
      <w:pPr>
        <w:pStyle w:val="Default"/>
        <w:spacing w:line="360" w:lineRule="auto"/>
        <w:rPr>
          <w:rFonts w:ascii="Century Gothic" w:hAnsi="Century Gothic"/>
        </w:rPr>
      </w:pPr>
      <w:r w:rsidRPr="0072034E">
        <w:rPr>
          <w:rFonts w:ascii="Century Gothic" w:hAnsi="Century Gothic"/>
        </w:rPr>
        <w:t>Our curriculum is sequenced to develop skills and knowledge to deepen understanding; but also allows for appropriate input to fill gaps and build solid foundations, which is appropriate for many of our pupils.</w:t>
      </w:r>
    </w:p>
    <w:p w14:paraId="13497CF3" w14:textId="77777777" w:rsidR="00CF3422" w:rsidRPr="0072034E" w:rsidRDefault="00CF3422" w:rsidP="0072034E">
      <w:pPr>
        <w:pStyle w:val="Default"/>
        <w:spacing w:line="360" w:lineRule="auto"/>
        <w:rPr>
          <w:rFonts w:ascii="Century Gothic" w:hAnsi="Century Gothic"/>
        </w:rPr>
      </w:pPr>
      <w:r w:rsidRPr="0072034E">
        <w:rPr>
          <w:rFonts w:ascii="Century Gothic" w:hAnsi="Century Gothic"/>
        </w:rPr>
        <w:t xml:space="preserve">Our curriculum is delivered by skilled, empathetic, and knowledgeable staff in a nurturing, trauma-responsive environment; and our aim is always to provide learning opportunities that inspire curiosity, are rewarding and engaging, are ambitious and adaptive to everyone’s learning needs. </w:t>
      </w:r>
    </w:p>
    <w:p w14:paraId="054B2603" w14:textId="77777777" w:rsidR="00CF3422" w:rsidRPr="0072034E" w:rsidRDefault="00CF3422" w:rsidP="0072034E">
      <w:pPr>
        <w:spacing w:line="360" w:lineRule="auto"/>
        <w:rPr>
          <w:rFonts w:ascii="Century Gothic" w:hAnsi="Century Gothic"/>
          <w:sz w:val="24"/>
          <w:szCs w:val="24"/>
        </w:rPr>
      </w:pPr>
    </w:p>
    <w:p w14:paraId="2EFDE941" w14:textId="77777777" w:rsidR="00CF3422" w:rsidRPr="0072034E" w:rsidRDefault="00CF3422" w:rsidP="0072034E">
      <w:pPr>
        <w:pStyle w:val="Default"/>
        <w:spacing w:line="360" w:lineRule="auto"/>
        <w:rPr>
          <w:rFonts w:ascii="Century Gothic" w:hAnsi="Century Gothic"/>
        </w:rPr>
      </w:pPr>
      <w:r w:rsidRPr="0072034E">
        <w:rPr>
          <w:rFonts w:ascii="Century Gothic" w:hAnsi="Century Gothic"/>
        </w:rPr>
        <w:t xml:space="preserve">Our core </w:t>
      </w:r>
      <w:proofErr w:type="spellStart"/>
      <w:r w:rsidRPr="0072034E">
        <w:rPr>
          <w:rFonts w:ascii="Century Gothic" w:hAnsi="Century Gothic"/>
        </w:rPr>
        <w:t>principals</w:t>
      </w:r>
      <w:proofErr w:type="spellEnd"/>
      <w:r w:rsidRPr="0072034E">
        <w:rPr>
          <w:rFonts w:ascii="Century Gothic" w:hAnsi="Century Gothic"/>
        </w:rPr>
        <w:t>:</w:t>
      </w:r>
    </w:p>
    <w:p w14:paraId="5DEA23E0" w14:textId="77777777" w:rsidR="00CF3422"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eastAsia="Times New Roman" w:hAnsi="Century Gothic" w:cs="Arial"/>
          <w:color w:val="1F1F1F"/>
          <w:sz w:val="24"/>
          <w:szCs w:val="24"/>
          <w:lang w:eastAsia="en-GB"/>
        </w:rPr>
      </w:pPr>
      <w:r w:rsidRPr="0072034E">
        <w:rPr>
          <w:rFonts w:ascii="Century Gothic" w:eastAsia="Times New Roman" w:hAnsi="Century Gothic" w:cs="Arial"/>
          <w:color w:val="1F1F1F"/>
          <w:sz w:val="24"/>
          <w:szCs w:val="24"/>
          <w:lang w:eastAsia="en-GB"/>
        </w:rPr>
        <w:t xml:space="preserve">Embed everything we do from the view of </w:t>
      </w:r>
      <w:r w:rsidRPr="0072034E">
        <w:rPr>
          <w:rFonts w:ascii="Century Gothic" w:eastAsia="Times New Roman" w:hAnsi="Century Gothic" w:cs="Arial"/>
          <w:b/>
          <w:bCs/>
          <w:color w:val="1F1F1F"/>
          <w:sz w:val="24"/>
          <w:szCs w:val="24"/>
          <w:lang w:eastAsia="en-GB"/>
        </w:rPr>
        <w:t>Unconditional Positive Regard</w:t>
      </w:r>
      <w:r w:rsidRPr="0072034E">
        <w:rPr>
          <w:rFonts w:ascii="Century Gothic" w:eastAsia="Times New Roman" w:hAnsi="Century Gothic" w:cs="Arial"/>
          <w:color w:val="1F1F1F"/>
          <w:sz w:val="24"/>
          <w:szCs w:val="24"/>
          <w:lang w:eastAsia="en-GB"/>
        </w:rPr>
        <w:t xml:space="preserve"> for our learners (</w:t>
      </w:r>
      <w:r w:rsidRPr="0072034E">
        <w:rPr>
          <w:rFonts w:ascii="Century Gothic" w:eastAsia="Times New Roman" w:hAnsi="Century Gothic" w:cs="Arial"/>
          <w:b/>
          <w:bCs/>
          <w:color w:val="1F1F1F"/>
          <w:sz w:val="24"/>
          <w:szCs w:val="24"/>
          <w:lang w:eastAsia="en-GB"/>
        </w:rPr>
        <w:t>TIP framework</w:t>
      </w:r>
      <w:r w:rsidRPr="0072034E">
        <w:rPr>
          <w:rFonts w:ascii="Century Gothic" w:eastAsia="Times New Roman" w:hAnsi="Century Gothic" w:cs="Arial"/>
          <w:color w:val="1F1F1F"/>
          <w:sz w:val="24"/>
          <w:szCs w:val="24"/>
          <w:lang w:eastAsia="en-GB"/>
        </w:rPr>
        <w:t>), within our AAD (</w:t>
      </w:r>
      <w:r w:rsidRPr="0072034E">
        <w:rPr>
          <w:rFonts w:ascii="Century Gothic" w:eastAsia="Times New Roman" w:hAnsi="Century Gothic" w:cs="Arial"/>
          <w:b/>
          <w:bCs/>
          <w:color w:val="1F1F1F"/>
          <w:sz w:val="24"/>
          <w:szCs w:val="24"/>
          <w:lang w:eastAsia="en-GB"/>
        </w:rPr>
        <w:t>Ask, Accept, Develop</w:t>
      </w:r>
      <w:r w:rsidRPr="0072034E">
        <w:rPr>
          <w:rFonts w:ascii="Century Gothic" w:eastAsia="Times New Roman" w:hAnsi="Century Gothic" w:cs="Arial"/>
          <w:color w:val="1F1F1F"/>
          <w:sz w:val="24"/>
          <w:szCs w:val="24"/>
          <w:lang w:eastAsia="en-GB"/>
        </w:rPr>
        <w:t xml:space="preserve">) and </w:t>
      </w:r>
      <w:r w:rsidRPr="0072034E">
        <w:rPr>
          <w:rFonts w:ascii="Century Gothic" w:eastAsia="Times New Roman" w:hAnsi="Century Gothic" w:cs="Arial"/>
          <w:b/>
          <w:bCs/>
          <w:color w:val="1F1F1F"/>
          <w:sz w:val="24"/>
          <w:szCs w:val="24"/>
          <w:lang w:eastAsia="en-GB"/>
        </w:rPr>
        <w:t>Nurture</w:t>
      </w:r>
      <w:r w:rsidRPr="0072034E">
        <w:rPr>
          <w:rFonts w:ascii="Century Gothic" w:eastAsia="Times New Roman" w:hAnsi="Century Gothic" w:cs="Arial"/>
          <w:color w:val="1F1F1F"/>
          <w:sz w:val="24"/>
          <w:szCs w:val="24"/>
          <w:lang w:eastAsia="en-GB"/>
        </w:rPr>
        <w:t xml:space="preserve"> frameworks.</w:t>
      </w:r>
    </w:p>
    <w:p w14:paraId="7A6F2A3A" w14:textId="77777777" w:rsidR="00CF3422"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eastAsia="Times New Roman" w:hAnsi="Century Gothic" w:cs="Arial"/>
          <w:color w:val="1F1F1F"/>
          <w:sz w:val="24"/>
          <w:szCs w:val="24"/>
          <w:lang w:eastAsia="en-GB"/>
        </w:rPr>
      </w:pPr>
      <w:r w:rsidRPr="0072034E">
        <w:rPr>
          <w:rFonts w:ascii="Century Gothic" w:eastAsia="Times New Roman" w:hAnsi="Century Gothic" w:cs="Arial"/>
          <w:color w:val="1F1F1F"/>
          <w:sz w:val="24"/>
          <w:szCs w:val="24"/>
          <w:lang w:eastAsia="en-GB"/>
        </w:rPr>
        <w:t xml:space="preserve">Maintain a </w:t>
      </w:r>
      <w:r w:rsidRPr="0072034E">
        <w:rPr>
          <w:rFonts w:ascii="Century Gothic" w:eastAsia="Times New Roman" w:hAnsi="Century Gothic" w:cs="Arial"/>
          <w:b/>
          <w:bCs/>
          <w:color w:val="1F1F1F"/>
          <w:sz w:val="24"/>
          <w:szCs w:val="24"/>
          <w:lang w:eastAsia="en-GB"/>
        </w:rPr>
        <w:t>consistent focus on the overall purposes of the curriculum</w:t>
      </w:r>
      <w:r w:rsidRPr="0072034E">
        <w:rPr>
          <w:rFonts w:ascii="Century Gothic" w:eastAsia="Times New Roman" w:hAnsi="Century Gothic" w:cs="Arial"/>
          <w:color w:val="1F1F1F"/>
          <w:sz w:val="24"/>
          <w:szCs w:val="24"/>
          <w:lang w:eastAsia="en-GB"/>
        </w:rPr>
        <w:t xml:space="preserve"> – we must all have a focus on </w:t>
      </w:r>
      <w:r w:rsidRPr="0072034E">
        <w:rPr>
          <w:rFonts w:ascii="Century Gothic" w:eastAsia="Times New Roman" w:hAnsi="Century Gothic" w:cs="Arial"/>
          <w:b/>
          <w:bCs/>
          <w:i/>
          <w:iCs/>
          <w:color w:val="1F1F1F"/>
          <w:sz w:val="24"/>
          <w:szCs w:val="24"/>
          <w:lang w:eastAsia="en-GB"/>
        </w:rPr>
        <w:t xml:space="preserve">why </w:t>
      </w:r>
      <w:r w:rsidRPr="0072034E">
        <w:rPr>
          <w:rFonts w:ascii="Century Gothic" w:eastAsia="Times New Roman" w:hAnsi="Century Gothic" w:cs="Arial"/>
          <w:color w:val="1F1F1F"/>
          <w:sz w:val="24"/>
          <w:szCs w:val="24"/>
          <w:lang w:eastAsia="en-GB"/>
        </w:rPr>
        <w:t xml:space="preserve">we do what we do and not just how. </w:t>
      </w:r>
    </w:p>
    <w:p w14:paraId="15B3FBD1" w14:textId="77777777" w:rsidR="00CF3422"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eastAsia="Times New Roman" w:hAnsi="Century Gothic" w:cs="Arial"/>
          <w:color w:val="1F1F1F"/>
          <w:sz w:val="24"/>
          <w:szCs w:val="24"/>
          <w:lang w:eastAsia="en-GB"/>
        </w:rPr>
      </w:pPr>
      <w:r w:rsidRPr="0072034E">
        <w:rPr>
          <w:rFonts w:ascii="Century Gothic" w:eastAsia="Times New Roman" w:hAnsi="Century Gothic" w:cs="Arial"/>
          <w:color w:val="1F1F1F"/>
          <w:sz w:val="24"/>
          <w:szCs w:val="24"/>
          <w:lang w:eastAsia="en-GB"/>
        </w:rPr>
        <w:t xml:space="preserve">Focus on the core skills of </w:t>
      </w:r>
      <w:r w:rsidRPr="0072034E">
        <w:rPr>
          <w:rFonts w:ascii="Century Gothic" w:eastAsia="Times New Roman" w:hAnsi="Century Gothic" w:cs="Arial"/>
          <w:b/>
          <w:bCs/>
          <w:color w:val="1F1F1F"/>
          <w:sz w:val="24"/>
          <w:szCs w:val="24"/>
          <w:lang w:eastAsia="en-GB"/>
        </w:rPr>
        <w:t>Reading, Vocabulary, Numeracy and Oracy</w:t>
      </w:r>
      <w:r w:rsidRPr="0072034E">
        <w:rPr>
          <w:rFonts w:ascii="Century Gothic" w:eastAsia="Times New Roman" w:hAnsi="Century Gothic" w:cs="Arial"/>
          <w:color w:val="1F1F1F"/>
          <w:sz w:val="24"/>
          <w:szCs w:val="24"/>
          <w:lang w:eastAsia="en-GB"/>
        </w:rPr>
        <w:t>.</w:t>
      </w:r>
    </w:p>
    <w:p w14:paraId="34D0476F" w14:textId="77777777" w:rsidR="00CF3422"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eastAsia="Times New Roman" w:hAnsi="Century Gothic" w:cs="Arial"/>
          <w:color w:val="1F1F1F"/>
          <w:sz w:val="24"/>
          <w:szCs w:val="24"/>
          <w:lang w:eastAsia="en-GB"/>
        </w:rPr>
      </w:pPr>
      <w:r w:rsidRPr="0072034E">
        <w:rPr>
          <w:rFonts w:ascii="Century Gothic" w:eastAsia="Times New Roman" w:hAnsi="Century Gothic" w:cs="Arial"/>
          <w:color w:val="1F1F1F"/>
          <w:sz w:val="24"/>
          <w:szCs w:val="24"/>
          <w:lang w:eastAsia="en-GB"/>
        </w:rPr>
        <w:lastRenderedPageBreak/>
        <w:t xml:space="preserve">Maintain a focus on the research and science behind what we are offering (embrace </w:t>
      </w:r>
      <w:r w:rsidRPr="0072034E">
        <w:rPr>
          <w:rFonts w:ascii="Century Gothic" w:eastAsia="Times New Roman" w:hAnsi="Century Gothic" w:cs="Arial"/>
          <w:b/>
          <w:bCs/>
          <w:color w:val="1F1F1F"/>
          <w:sz w:val="24"/>
          <w:szCs w:val="24"/>
          <w:lang w:eastAsia="en-GB"/>
        </w:rPr>
        <w:t>“learn what, learn how”)</w:t>
      </w:r>
    </w:p>
    <w:p w14:paraId="3551443E" w14:textId="77777777" w:rsidR="00CF3422"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eastAsia="Times New Roman" w:hAnsi="Century Gothic" w:cs="Arial"/>
          <w:color w:val="1F1F1F"/>
          <w:sz w:val="24"/>
          <w:szCs w:val="24"/>
          <w:lang w:eastAsia="en-GB"/>
        </w:rPr>
      </w:pPr>
      <w:r w:rsidRPr="0072034E">
        <w:rPr>
          <w:rFonts w:ascii="Century Gothic" w:eastAsia="Times New Roman" w:hAnsi="Century Gothic" w:cs="Arial"/>
          <w:b/>
          <w:bCs/>
          <w:color w:val="1F1F1F"/>
          <w:sz w:val="24"/>
          <w:szCs w:val="24"/>
          <w:lang w:eastAsia="en-GB"/>
        </w:rPr>
        <w:t>Challenge</w:t>
      </w:r>
      <w:r w:rsidRPr="0072034E">
        <w:rPr>
          <w:rFonts w:ascii="Century Gothic" w:eastAsia="Times New Roman" w:hAnsi="Century Gothic" w:cs="Arial"/>
          <w:color w:val="1F1F1F"/>
          <w:sz w:val="24"/>
          <w:szCs w:val="24"/>
          <w:lang w:eastAsia="en-GB"/>
        </w:rPr>
        <w:t xml:space="preserve"> all learners by encouraging them to </w:t>
      </w:r>
      <w:proofErr w:type="spellStart"/>
      <w:r w:rsidRPr="0072034E">
        <w:rPr>
          <w:rFonts w:ascii="Century Gothic" w:eastAsia="Times New Roman" w:hAnsi="Century Gothic" w:cs="Arial"/>
          <w:color w:val="1F1F1F"/>
          <w:sz w:val="24"/>
          <w:szCs w:val="24"/>
          <w:lang w:eastAsia="en-GB"/>
        </w:rPr>
        <w:t>recognise</w:t>
      </w:r>
      <w:proofErr w:type="spellEnd"/>
      <w:r w:rsidRPr="0072034E">
        <w:rPr>
          <w:rFonts w:ascii="Century Gothic" w:eastAsia="Times New Roman" w:hAnsi="Century Gothic" w:cs="Arial"/>
          <w:color w:val="1F1F1F"/>
          <w:sz w:val="24"/>
          <w:szCs w:val="24"/>
          <w:lang w:eastAsia="en-GB"/>
        </w:rPr>
        <w:t xml:space="preserve"> the importance of sustained effort in meeting expectations that are </w:t>
      </w:r>
      <w:r w:rsidRPr="0072034E">
        <w:rPr>
          <w:rFonts w:ascii="Century Gothic" w:eastAsia="Times New Roman" w:hAnsi="Century Gothic" w:cs="Arial"/>
          <w:b/>
          <w:bCs/>
          <w:color w:val="1F1F1F"/>
          <w:sz w:val="24"/>
          <w:szCs w:val="24"/>
          <w:lang w:eastAsia="en-GB"/>
        </w:rPr>
        <w:t>high but achievable</w:t>
      </w:r>
      <w:r w:rsidRPr="0072034E">
        <w:rPr>
          <w:rFonts w:ascii="Century Gothic" w:eastAsia="Times New Roman" w:hAnsi="Century Gothic" w:cs="Arial"/>
          <w:color w:val="1F1F1F"/>
          <w:sz w:val="24"/>
          <w:szCs w:val="24"/>
          <w:lang w:eastAsia="en-GB"/>
        </w:rPr>
        <w:t xml:space="preserve"> for them.</w:t>
      </w:r>
    </w:p>
    <w:p w14:paraId="09B3CCFA" w14:textId="77777777" w:rsidR="00CF3422"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eastAsia="Times New Roman" w:hAnsi="Century Gothic" w:cs="Arial"/>
          <w:color w:val="1F1F1F"/>
          <w:sz w:val="24"/>
          <w:szCs w:val="24"/>
          <w:lang w:eastAsia="en-GB"/>
        </w:rPr>
      </w:pPr>
      <w:r w:rsidRPr="0072034E">
        <w:rPr>
          <w:rFonts w:ascii="Century Gothic" w:eastAsia="Times New Roman" w:hAnsi="Century Gothic" w:cs="Arial"/>
          <w:color w:val="1F1F1F"/>
          <w:sz w:val="24"/>
          <w:szCs w:val="24"/>
          <w:lang w:eastAsia="en-GB"/>
        </w:rPr>
        <w:t xml:space="preserve">Create </w:t>
      </w:r>
      <w:r w:rsidRPr="0072034E">
        <w:rPr>
          <w:rFonts w:ascii="Century Gothic" w:eastAsia="Times New Roman" w:hAnsi="Century Gothic" w:cs="Arial"/>
          <w:b/>
          <w:bCs/>
          <w:color w:val="1F1F1F"/>
          <w:sz w:val="24"/>
          <w:szCs w:val="24"/>
          <w:lang w:eastAsia="en-GB"/>
        </w:rPr>
        <w:t>authentic contexts</w:t>
      </w:r>
      <w:r w:rsidRPr="0072034E">
        <w:rPr>
          <w:rFonts w:ascii="Century Gothic" w:eastAsia="Times New Roman" w:hAnsi="Century Gothic" w:cs="Arial"/>
          <w:color w:val="1F1F1F"/>
          <w:sz w:val="24"/>
          <w:szCs w:val="24"/>
          <w:lang w:eastAsia="en-GB"/>
        </w:rPr>
        <w:t xml:space="preserve"> for learning that foster </w:t>
      </w:r>
      <w:r w:rsidRPr="0072034E">
        <w:rPr>
          <w:rFonts w:ascii="Century Gothic" w:eastAsia="Times New Roman" w:hAnsi="Century Gothic" w:cs="Arial"/>
          <w:b/>
          <w:bCs/>
          <w:color w:val="1F1F1F"/>
          <w:sz w:val="24"/>
          <w:szCs w:val="24"/>
          <w:lang w:eastAsia="en-GB"/>
        </w:rPr>
        <w:t>curiosity</w:t>
      </w:r>
      <w:r w:rsidRPr="0072034E">
        <w:rPr>
          <w:rFonts w:ascii="Century Gothic" w:eastAsia="Times New Roman" w:hAnsi="Century Gothic" w:cs="Arial"/>
          <w:color w:val="1F1F1F"/>
          <w:sz w:val="24"/>
          <w:szCs w:val="24"/>
          <w:lang w:eastAsia="en-GB"/>
        </w:rPr>
        <w:t xml:space="preserve"> and </w:t>
      </w:r>
      <w:proofErr w:type="gramStart"/>
      <w:r w:rsidRPr="0072034E">
        <w:rPr>
          <w:rFonts w:ascii="Century Gothic" w:eastAsia="Times New Roman" w:hAnsi="Century Gothic" w:cs="Arial"/>
          <w:b/>
          <w:bCs/>
          <w:color w:val="1F1F1F"/>
          <w:sz w:val="24"/>
          <w:szCs w:val="24"/>
          <w:lang w:eastAsia="en-GB"/>
        </w:rPr>
        <w:t>engagement</w:t>
      </w:r>
      <w:proofErr w:type="gramEnd"/>
    </w:p>
    <w:p w14:paraId="58B26B42" w14:textId="2D6731A3" w:rsidR="00E66783" w:rsidRPr="0072034E" w:rsidRDefault="00CF3422" w:rsidP="0072034E">
      <w:pPr>
        <w:widowControl/>
        <w:numPr>
          <w:ilvl w:val="0"/>
          <w:numId w:val="8"/>
        </w:numPr>
        <w:shd w:val="clear" w:color="auto" w:fill="FFFFFF"/>
        <w:autoSpaceDE/>
        <w:autoSpaceDN/>
        <w:spacing w:line="360" w:lineRule="auto"/>
        <w:ind w:left="735"/>
        <w:textAlignment w:val="baseline"/>
        <w:rPr>
          <w:rFonts w:ascii="Century Gothic" w:hAnsi="Century Gothic"/>
          <w:b/>
          <w:bCs/>
          <w:sz w:val="24"/>
          <w:szCs w:val="24"/>
          <w:u w:val="single"/>
        </w:rPr>
      </w:pPr>
      <w:r w:rsidRPr="0072034E">
        <w:rPr>
          <w:rFonts w:ascii="Century Gothic" w:eastAsia="Times New Roman" w:hAnsi="Century Gothic" w:cs="Arial"/>
          <w:color w:val="1F1F1F"/>
          <w:sz w:val="24"/>
          <w:szCs w:val="24"/>
          <w:lang w:eastAsia="en-GB"/>
        </w:rPr>
        <w:t xml:space="preserve">Support </w:t>
      </w:r>
      <w:r w:rsidRPr="0072034E">
        <w:rPr>
          <w:rFonts w:ascii="Century Gothic" w:eastAsia="Times New Roman" w:hAnsi="Century Gothic" w:cs="Arial"/>
          <w:b/>
          <w:bCs/>
          <w:color w:val="1F1F1F"/>
          <w:sz w:val="24"/>
          <w:szCs w:val="24"/>
          <w:lang w:eastAsia="en-GB"/>
        </w:rPr>
        <w:t>social and emotional development</w:t>
      </w:r>
      <w:r w:rsidRPr="0072034E">
        <w:rPr>
          <w:rFonts w:ascii="Century Gothic" w:eastAsia="Times New Roman" w:hAnsi="Century Gothic" w:cs="Arial"/>
          <w:color w:val="1F1F1F"/>
          <w:sz w:val="24"/>
          <w:szCs w:val="24"/>
          <w:lang w:eastAsia="en-GB"/>
        </w:rPr>
        <w:t xml:space="preserve"> and </w:t>
      </w:r>
      <w:r w:rsidRPr="0072034E">
        <w:rPr>
          <w:rFonts w:ascii="Century Gothic" w:eastAsia="Times New Roman" w:hAnsi="Century Gothic" w:cs="Arial"/>
          <w:b/>
          <w:bCs/>
          <w:color w:val="1F1F1F"/>
          <w:sz w:val="24"/>
          <w:szCs w:val="24"/>
          <w:lang w:eastAsia="en-GB"/>
        </w:rPr>
        <w:t xml:space="preserve">positive </w:t>
      </w:r>
      <w:proofErr w:type="spellStart"/>
      <w:proofErr w:type="gramStart"/>
      <w:r w:rsidRPr="0072034E">
        <w:rPr>
          <w:rFonts w:ascii="Century Gothic" w:eastAsia="Times New Roman" w:hAnsi="Century Gothic" w:cs="Arial"/>
          <w:b/>
          <w:bCs/>
          <w:color w:val="1F1F1F"/>
          <w:sz w:val="24"/>
          <w:szCs w:val="24"/>
          <w:lang w:eastAsia="en-GB"/>
        </w:rPr>
        <w:t>relationship</w:t>
      </w:r>
      <w:r w:rsidR="00E66783" w:rsidRPr="0072034E">
        <w:rPr>
          <w:rFonts w:ascii="Century Gothic" w:hAnsi="Century Gothic"/>
          <w:sz w:val="24"/>
          <w:szCs w:val="24"/>
        </w:rPr>
        <w:t>Implementation</w:t>
      </w:r>
      <w:proofErr w:type="spellEnd"/>
      <w:proofErr w:type="gramEnd"/>
    </w:p>
    <w:p w14:paraId="16D1A7B6" w14:textId="77777777" w:rsidR="00E66783" w:rsidRPr="0072034E" w:rsidRDefault="00E66783" w:rsidP="0072034E">
      <w:pPr>
        <w:spacing w:line="360" w:lineRule="auto"/>
        <w:ind w:left="360"/>
        <w:rPr>
          <w:rFonts w:ascii="Century Gothic" w:hAnsi="Century Gothic"/>
          <w:sz w:val="24"/>
          <w:szCs w:val="24"/>
        </w:rPr>
      </w:pPr>
    </w:p>
    <w:p w14:paraId="65270734" w14:textId="6D8FE995" w:rsidR="0072034E" w:rsidRPr="0072034E" w:rsidRDefault="0072034E" w:rsidP="0072034E">
      <w:pPr>
        <w:pStyle w:val="BodyText"/>
        <w:numPr>
          <w:ilvl w:val="0"/>
          <w:numId w:val="5"/>
        </w:numPr>
        <w:spacing w:line="360" w:lineRule="auto"/>
        <w:ind w:left="0" w:right="112" w:firstLine="0"/>
        <w:jc w:val="both"/>
        <w:rPr>
          <w:rFonts w:ascii="Century Gothic" w:hAnsi="Century Gothic"/>
          <w:sz w:val="24"/>
          <w:szCs w:val="24"/>
        </w:rPr>
      </w:pPr>
      <w:r w:rsidRPr="0072034E">
        <w:rPr>
          <w:rFonts w:ascii="Century Gothic" w:hAnsi="Century Gothic"/>
          <w:sz w:val="24"/>
          <w:szCs w:val="24"/>
        </w:rPr>
        <w:t>Intent</w:t>
      </w:r>
    </w:p>
    <w:p w14:paraId="7C16EDD2" w14:textId="77777777" w:rsidR="0072034E" w:rsidRPr="0072034E" w:rsidRDefault="0072034E" w:rsidP="0072034E">
      <w:pPr>
        <w:spacing w:line="360" w:lineRule="auto"/>
        <w:ind w:left="360"/>
        <w:rPr>
          <w:rFonts w:ascii="Century Gothic" w:hAnsi="Century Gothic"/>
          <w:sz w:val="24"/>
          <w:szCs w:val="24"/>
        </w:rPr>
      </w:pPr>
    </w:p>
    <w:p w14:paraId="32F6AF0B" w14:textId="77777777" w:rsidR="0072034E" w:rsidRDefault="00CF3422" w:rsidP="0072034E">
      <w:pPr>
        <w:spacing w:line="360" w:lineRule="auto"/>
        <w:rPr>
          <w:rFonts w:ascii="Century Gothic" w:hAnsi="Century Gothic"/>
          <w:sz w:val="24"/>
          <w:szCs w:val="24"/>
        </w:rPr>
      </w:pPr>
      <w:r w:rsidRPr="0072034E">
        <w:rPr>
          <w:rFonts w:ascii="Century Gothic" w:hAnsi="Century Gothic"/>
          <w:sz w:val="24"/>
          <w:szCs w:val="24"/>
        </w:rPr>
        <w:t xml:space="preserve">Our curriculum has two pathways, alongside a short-term 'keystone curriculum' provision for pupils in crisis or who are not able to access our mainstream pathways for a variety of reasons. </w:t>
      </w:r>
      <w:proofErr w:type="gramStart"/>
      <w:r w:rsidRPr="0072034E">
        <w:rPr>
          <w:rFonts w:ascii="Century Gothic" w:hAnsi="Century Gothic"/>
          <w:sz w:val="24"/>
          <w:szCs w:val="24"/>
        </w:rPr>
        <w:t>Learners</w:t>
      </w:r>
      <w:proofErr w:type="gramEnd"/>
      <w:r w:rsidRPr="0072034E">
        <w:rPr>
          <w:rFonts w:ascii="Century Gothic" w:hAnsi="Century Gothic"/>
          <w:sz w:val="24"/>
          <w:szCs w:val="24"/>
        </w:rPr>
        <w:t xml:space="preserve"> provision is then further personalised to reflect their individual learning and developmental characteristics, as well as being consistent with the overarching requirements of their Education, Health and Care Plans (EHCP). Westbourne also has nurture provision available for all our phases.</w:t>
      </w:r>
    </w:p>
    <w:p w14:paraId="2E2DA200" w14:textId="41FA1B50" w:rsidR="00CF3422" w:rsidRPr="0072034E" w:rsidRDefault="00CF3422" w:rsidP="0072034E">
      <w:pPr>
        <w:spacing w:line="360" w:lineRule="auto"/>
        <w:rPr>
          <w:rFonts w:ascii="Century Gothic" w:hAnsi="Century Gothic"/>
          <w:b/>
          <w:bCs/>
          <w:sz w:val="24"/>
          <w:szCs w:val="24"/>
          <w:u w:val="single"/>
        </w:rPr>
      </w:pPr>
      <w:r w:rsidRPr="0072034E">
        <w:rPr>
          <w:rFonts w:ascii="Century Gothic" w:hAnsi="Century Gothic"/>
          <w:sz w:val="24"/>
          <w:szCs w:val="24"/>
        </w:rPr>
        <w:t> </w:t>
      </w:r>
    </w:p>
    <w:p w14:paraId="3035DF05" w14:textId="77777777" w:rsidR="00E66783" w:rsidRPr="0072034E" w:rsidRDefault="00CF3422" w:rsidP="0072034E">
      <w:pPr>
        <w:spacing w:line="360" w:lineRule="auto"/>
        <w:rPr>
          <w:rFonts w:ascii="Century Gothic" w:hAnsi="Century Gothic"/>
          <w:sz w:val="24"/>
          <w:szCs w:val="24"/>
        </w:rPr>
      </w:pPr>
      <w:r w:rsidRPr="0072034E">
        <w:rPr>
          <w:rFonts w:ascii="Century Gothic" w:hAnsi="Century Gothic"/>
          <w:sz w:val="24"/>
          <w:szCs w:val="24"/>
        </w:rPr>
        <w:t xml:space="preserve">Our curriculum is taught over five days a week, in 45-minute sessions, which are sometimes delivered as double lessons. The curriculum has two pathways (a formal and semi-formal pathway, the latter including both vocational and nurture provision) as well as </w:t>
      </w:r>
      <w:r w:rsidR="00E66783" w:rsidRPr="0072034E">
        <w:rPr>
          <w:rFonts w:ascii="Century Gothic" w:hAnsi="Century Gothic"/>
          <w:sz w:val="24"/>
          <w:szCs w:val="24"/>
        </w:rPr>
        <w:t>our ‘keystone’ curriculum’ which is a short-term provision for pupils who are in crisis or who are unable to access the mainstream curriculum offer on arrival</w:t>
      </w:r>
      <w:r w:rsidRPr="0072034E">
        <w:rPr>
          <w:rFonts w:ascii="Century Gothic" w:hAnsi="Century Gothic"/>
          <w:sz w:val="24"/>
          <w:szCs w:val="24"/>
        </w:rPr>
        <w:t>.</w:t>
      </w:r>
    </w:p>
    <w:p w14:paraId="635A7B6A" w14:textId="77777777" w:rsidR="00E66783" w:rsidRPr="0072034E" w:rsidRDefault="00E66783" w:rsidP="0072034E">
      <w:pPr>
        <w:spacing w:line="360" w:lineRule="auto"/>
        <w:rPr>
          <w:rFonts w:ascii="Century Gothic" w:hAnsi="Century Gothic"/>
          <w:sz w:val="24"/>
          <w:szCs w:val="24"/>
        </w:rPr>
      </w:pPr>
    </w:p>
    <w:p w14:paraId="27ACB377" w14:textId="058001AB" w:rsidR="00CF3422" w:rsidRPr="0072034E" w:rsidRDefault="00CF3422" w:rsidP="0072034E">
      <w:pPr>
        <w:spacing w:line="360" w:lineRule="auto"/>
        <w:rPr>
          <w:rFonts w:ascii="Century Gothic" w:hAnsi="Century Gothic"/>
          <w:sz w:val="24"/>
          <w:szCs w:val="24"/>
        </w:rPr>
      </w:pPr>
      <w:r w:rsidRPr="0072034E">
        <w:rPr>
          <w:rFonts w:ascii="Century Gothic" w:hAnsi="Century Gothic"/>
          <w:sz w:val="24"/>
          <w:szCs w:val="24"/>
        </w:rPr>
        <w:t xml:space="preserve">We offer pupils the chance to obtain GCSEs, BTECs, ASDAN certificates, and Functional Skills qualifications, as well as access to a Scouts/Cubs or DofE curriculum in their outdoor education provision. As well as our intense focus upon our broad academic, outdoor, and vocational curriculum offers, we focus one lesson, </w:t>
      </w:r>
      <w:proofErr w:type="gramStart"/>
      <w:r w:rsidRPr="0072034E">
        <w:rPr>
          <w:rFonts w:ascii="Century Gothic" w:hAnsi="Century Gothic"/>
          <w:sz w:val="24"/>
          <w:szCs w:val="24"/>
        </w:rPr>
        <w:t>interventions</w:t>
      </w:r>
      <w:proofErr w:type="gramEnd"/>
      <w:r w:rsidRPr="0072034E">
        <w:rPr>
          <w:rFonts w:ascii="Century Gothic" w:hAnsi="Century Gothic"/>
          <w:sz w:val="24"/>
          <w:szCs w:val="24"/>
        </w:rPr>
        <w:t xml:space="preserve"> and daily tutor times on PSHE, Relationships Education (Up to Year 6) or Sex and Relationships Education (Year 7 and above). </w:t>
      </w:r>
    </w:p>
    <w:p w14:paraId="375280C3" w14:textId="77777777" w:rsidR="0072034E" w:rsidRPr="0072034E" w:rsidRDefault="0072034E" w:rsidP="0072034E">
      <w:pPr>
        <w:spacing w:line="360" w:lineRule="auto"/>
        <w:rPr>
          <w:rFonts w:ascii="Century Gothic" w:hAnsi="Century Gothic"/>
          <w:sz w:val="24"/>
          <w:szCs w:val="24"/>
        </w:rPr>
      </w:pPr>
    </w:p>
    <w:p w14:paraId="276DB16D" w14:textId="7C426AD4" w:rsidR="00CF3422" w:rsidRPr="0072034E" w:rsidRDefault="00CF3422" w:rsidP="0072034E">
      <w:pPr>
        <w:spacing w:line="360" w:lineRule="auto"/>
        <w:rPr>
          <w:rFonts w:ascii="Century Gothic" w:hAnsi="Century Gothic"/>
          <w:sz w:val="24"/>
          <w:szCs w:val="24"/>
        </w:rPr>
      </w:pPr>
      <w:r w:rsidRPr="0072034E">
        <w:rPr>
          <w:rFonts w:ascii="Century Gothic" w:hAnsi="Century Gothic"/>
          <w:sz w:val="24"/>
          <w:szCs w:val="24"/>
        </w:rPr>
        <w:t xml:space="preserve">Pupils are taught in groups of up to 7 pupils and will spend most of their school week in their own classroom, which </w:t>
      </w:r>
      <w:proofErr w:type="gramStart"/>
      <w:r w:rsidRPr="0072034E">
        <w:rPr>
          <w:rFonts w:ascii="Century Gothic" w:hAnsi="Century Gothic"/>
          <w:sz w:val="24"/>
          <w:szCs w:val="24"/>
        </w:rPr>
        <w:t>have</w:t>
      </w:r>
      <w:proofErr w:type="gramEnd"/>
      <w:r w:rsidRPr="0072034E">
        <w:rPr>
          <w:rFonts w:ascii="Century Gothic" w:hAnsi="Century Gothic"/>
          <w:sz w:val="24"/>
          <w:szCs w:val="24"/>
        </w:rPr>
        <w:t xml:space="preserve"> been zoned to include, learning, reading and regulation spaces. This classroom provides a safe base and therapeutic anchor-point for pupils in school and supports our trauma-informed ethos. Pupils leave this classroom for some vocational subjects, which require specialist classrooms, for LOTC and for PE. </w:t>
      </w:r>
    </w:p>
    <w:p w14:paraId="0CCB882B" w14:textId="2FC29B1F" w:rsidR="0072034E" w:rsidRPr="0072034E" w:rsidRDefault="0072034E" w:rsidP="0072034E">
      <w:pPr>
        <w:spacing w:line="360" w:lineRule="auto"/>
        <w:rPr>
          <w:rFonts w:ascii="Century Gothic" w:hAnsi="Century Gothic"/>
          <w:sz w:val="24"/>
          <w:szCs w:val="24"/>
        </w:rPr>
      </w:pPr>
    </w:p>
    <w:p w14:paraId="363C6A3B" w14:textId="61FD3583" w:rsidR="00CF3422" w:rsidRPr="0072034E" w:rsidRDefault="00CF3422" w:rsidP="0072034E">
      <w:pPr>
        <w:spacing w:line="360" w:lineRule="auto"/>
        <w:rPr>
          <w:rFonts w:ascii="Century Gothic" w:hAnsi="Century Gothic"/>
          <w:sz w:val="24"/>
          <w:szCs w:val="24"/>
        </w:rPr>
      </w:pPr>
      <w:r w:rsidRPr="0072034E">
        <w:rPr>
          <w:rFonts w:ascii="Century Gothic" w:hAnsi="Century Gothic"/>
          <w:sz w:val="24"/>
          <w:szCs w:val="24"/>
        </w:rPr>
        <w:t xml:space="preserve">At Westbourne we pay particular attention to reading, writing, and communication skills and deliver a DfE approved synthetic phonics </w:t>
      </w:r>
      <w:proofErr w:type="spellStart"/>
      <w:r w:rsidRPr="0072034E">
        <w:rPr>
          <w:rFonts w:ascii="Century Gothic" w:hAnsi="Century Gothic"/>
          <w:sz w:val="24"/>
          <w:szCs w:val="24"/>
        </w:rPr>
        <w:t>programme</w:t>
      </w:r>
      <w:proofErr w:type="spellEnd"/>
      <w:r w:rsidRPr="0072034E">
        <w:rPr>
          <w:rFonts w:ascii="Century Gothic" w:hAnsi="Century Gothic"/>
          <w:sz w:val="24"/>
          <w:szCs w:val="24"/>
        </w:rPr>
        <w:t xml:space="preserve">. Reading is a daily feature in </w:t>
      </w:r>
      <w:proofErr w:type="gramStart"/>
      <w:r w:rsidRPr="0072034E">
        <w:rPr>
          <w:rFonts w:ascii="Century Gothic" w:hAnsi="Century Gothic"/>
          <w:sz w:val="24"/>
          <w:szCs w:val="24"/>
        </w:rPr>
        <w:t>all of</w:t>
      </w:r>
      <w:proofErr w:type="gramEnd"/>
      <w:r w:rsidRPr="0072034E">
        <w:rPr>
          <w:rFonts w:ascii="Century Gothic" w:hAnsi="Century Gothic"/>
          <w:sz w:val="24"/>
          <w:szCs w:val="24"/>
        </w:rPr>
        <w:t xml:space="preserve"> our classrooms, with pupils reading in tutor time.</w:t>
      </w:r>
    </w:p>
    <w:p w14:paraId="10FABB46" w14:textId="25810A7B" w:rsidR="0072034E" w:rsidRPr="0072034E" w:rsidRDefault="0072034E" w:rsidP="0072034E">
      <w:pPr>
        <w:spacing w:line="360" w:lineRule="auto"/>
        <w:rPr>
          <w:rFonts w:ascii="Century Gothic" w:hAnsi="Century Gothic"/>
          <w:sz w:val="24"/>
          <w:szCs w:val="24"/>
        </w:rPr>
      </w:pPr>
    </w:p>
    <w:p w14:paraId="10FBD667" w14:textId="22150674" w:rsidR="0072034E" w:rsidRPr="0072034E" w:rsidRDefault="00CF3422" w:rsidP="0072034E">
      <w:pPr>
        <w:spacing w:line="360" w:lineRule="auto"/>
        <w:rPr>
          <w:rFonts w:ascii="Century Gothic" w:hAnsi="Century Gothic"/>
          <w:sz w:val="24"/>
          <w:szCs w:val="24"/>
        </w:rPr>
      </w:pPr>
      <w:r w:rsidRPr="0072034E">
        <w:rPr>
          <w:rFonts w:ascii="Century Gothic" w:hAnsi="Century Gothic"/>
          <w:sz w:val="24"/>
          <w:szCs w:val="24"/>
        </w:rPr>
        <w:t xml:space="preserve">We have a small post-16 cohort, and the bespoke offer they receive enables young people to complete or start accredited </w:t>
      </w:r>
      <w:proofErr w:type="gramStart"/>
      <w:r w:rsidRPr="0072034E">
        <w:rPr>
          <w:rFonts w:ascii="Century Gothic" w:hAnsi="Century Gothic"/>
          <w:sz w:val="24"/>
          <w:szCs w:val="24"/>
        </w:rPr>
        <w:t>course</w:t>
      </w:r>
      <w:proofErr w:type="gramEnd"/>
      <w:r w:rsidRPr="0072034E">
        <w:rPr>
          <w:rFonts w:ascii="Century Gothic" w:hAnsi="Century Gothic"/>
          <w:sz w:val="24"/>
          <w:szCs w:val="24"/>
        </w:rPr>
        <w:t xml:space="preserve">, to retake previous courses if needed, </w:t>
      </w:r>
      <w:proofErr w:type="gramStart"/>
      <w:r w:rsidRPr="0072034E">
        <w:rPr>
          <w:rFonts w:ascii="Century Gothic" w:hAnsi="Century Gothic"/>
          <w:sz w:val="24"/>
          <w:szCs w:val="24"/>
        </w:rPr>
        <w:t>and also</w:t>
      </w:r>
      <w:proofErr w:type="gramEnd"/>
      <w:r w:rsidRPr="0072034E">
        <w:rPr>
          <w:rFonts w:ascii="Century Gothic" w:hAnsi="Century Gothic"/>
          <w:sz w:val="24"/>
          <w:szCs w:val="24"/>
        </w:rPr>
        <w:t xml:space="preserve"> learn how to be independent in their further learning or employment journey.</w:t>
      </w:r>
    </w:p>
    <w:p w14:paraId="48CB7198" w14:textId="57C5B633" w:rsidR="0072034E" w:rsidRPr="0072034E" w:rsidRDefault="0072034E" w:rsidP="0072034E">
      <w:pPr>
        <w:spacing w:line="360" w:lineRule="auto"/>
        <w:rPr>
          <w:rFonts w:ascii="Century Gothic" w:hAnsi="Century Gothic"/>
          <w:sz w:val="24"/>
          <w:szCs w:val="24"/>
        </w:rPr>
      </w:pPr>
      <w:r w:rsidRPr="0072034E">
        <w:rPr>
          <w:rFonts w:ascii="Century Gothic" w:hAnsi="Century Gothic"/>
          <w:noProof/>
          <w:sz w:val="24"/>
          <w:szCs w:val="24"/>
        </w:rPr>
        <w:lastRenderedPageBreak/>
        <w:drawing>
          <wp:anchor distT="0" distB="0" distL="114300" distR="114300" simplePos="0" relativeHeight="251665408" behindDoc="0" locked="0" layoutInCell="1" allowOverlap="1" wp14:anchorId="5A41D92F" wp14:editId="3E7C6DAC">
            <wp:simplePos x="0" y="0"/>
            <wp:positionH relativeFrom="column">
              <wp:posOffset>-83018</wp:posOffset>
            </wp:positionH>
            <wp:positionV relativeFrom="paragraph">
              <wp:posOffset>236286</wp:posOffset>
            </wp:positionV>
            <wp:extent cx="5929630" cy="3901440"/>
            <wp:effectExtent l="0" t="0" r="0" b="3810"/>
            <wp:wrapThrough wrapText="bothSides">
              <wp:wrapPolygon edited="0">
                <wp:start x="0" y="0"/>
                <wp:lineTo x="0" y="21516"/>
                <wp:lineTo x="21512" y="21516"/>
                <wp:lineTo x="21512" y="0"/>
                <wp:lineTo x="0" y="0"/>
              </wp:wrapPolygon>
            </wp:wrapThrough>
            <wp:docPr id="3506355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35552" name="Picture 1" descr="A screenshot of a computer&#10;&#10;Description automatically generated"/>
                    <pic:cNvPicPr/>
                  </pic:nvPicPr>
                  <pic:blipFill rotWithShape="1">
                    <a:blip r:embed="rId6">
                      <a:extLst>
                        <a:ext uri="{28A0092B-C50C-407E-A947-70E740481C1C}">
                          <a14:useLocalDpi xmlns:a14="http://schemas.microsoft.com/office/drawing/2010/main" val="0"/>
                        </a:ext>
                      </a:extLst>
                    </a:blip>
                    <a:srcRect l="25625" t="26114" r="24752" b="15856"/>
                    <a:stretch/>
                  </pic:blipFill>
                  <pic:spPr bwMode="auto">
                    <a:xfrm>
                      <a:off x="0" y="0"/>
                      <a:ext cx="5929630" cy="390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EA6D61" w14:textId="4248E556" w:rsidR="00CF3422" w:rsidRPr="0072034E" w:rsidRDefault="00CF3422" w:rsidP="0072034E">
      <w:pPr>
        <w:spacing w:line="360" w:lineRule="auto"/>
        <w:rPr>
          <w:rFonts w:ascii="Century Gothic" w:hAnsi="Century Gothic"/>
          <w:sz w:val="24"/>
          <w:szCs w:val="24"/>
          <w:u w:val="single"/>
        </w:rPr>
      </w:pPr>
      <w:r w:rsidRPr="0072034E">
        <w:rPr>
          <w:rFonts w:ascii="Century Gothic" w:hAnsi="Century Gothic"/>
          <w:sz w:val="24"/>
          <w:szCs w:val="24"/>
          <w:u w:val="single"/>
        </w:rPr>
        <w:t>Enhanced Offer:</w:t>
      </w:r>
    </w:p>
    <w:p w14:paraId="55730884" w14:textId="77777777" w:rsidR="00CF3422" w:rsidRPr="0072034E" w:rsidRDefault="00CF3422" w:rsidP="0072034E">
      <w:pPr>
        <w:spacing w:line="360" w:lineRule="auto"/>
        <w:rPr>
          <w:rFonts w:ascii="Century Gothic" w:hAnsi="Century Gothic"/>
          <w:sz w:val="24"/>
          <w:szCs w:val="24"/>
        </w:rPr>
      </w:pPr>
      <w:r w:rsidRPr="0072034E">
        <w:rPr>
          <w:rFonts w:ascii="Century Gothic" w:hAnsi="Century Gothic"/>
          <w:sz w:val="24"/>
          <w:szCs w:val="24"/>
        </w:rPr>
        <w:t>We have a skilled, trained Pastoral and Wellbeing Team on both our school sites who offer individual intervention sessions as well as immediate crisis support. We also have an on-site clinical team who offer support to pupils in universal, enhanced or specialist provision (referrals are made via a termly MDT meeting)</w:t>
      </w:r>
    </w:p>
    <w:p w14:paraId="4F920731" w14:textId="77777777" w:rsidR="0072034E" w:rsidRPr="0072034E" w:rsidRDefault="0072034E" w:rsidP="0072034E">
      <w:pPr>
        <w:spacing w:line="360" w:lineRule="auto"/>
        <w:rPr>
          <w:rFonts w:ascii="Century Gothic" w:hAnsi="Century Gothic"/>
          <w:sz w:val="24"/>
          <w:szCs w:val="24"/>
          <w:u w:val="single"/>
        </w:rPr>
      </w:pPr>
    </w:p>
    <w:p w14:paraId="3340F8F8" w14:textId="77777777" w:rsidR="0072034E" w:rsidRPr="0072034E" w:rsidRDefault="0072034E" w:rsidP="0072034E">
      <w:pPr>
        <w:spacing w:line="360" w:lineRule="auto"/>
        <w:rPr>
          <w:rFonts w:ascii="Century Gothic" w:hAnsi="Century Gothic"/>
          <w:sz w:val="24"/>
          <w:szCs w:val="24"/>
          <w:u w:val="single"/>
        </w:rPr>
      </w:pPr>
      <w:r w:rsidRPr="0072034E">
        <w:rPr>
          <w:rFonts w:ascii="Century Gothic" w:hAnsi="Century Gothic"/>
          <w:sz w:val="24"/>
          <w:szCs w:val="24"/>
          <w:u w:val="single"/>
        </w:rPr>
        <w:t>Literacy and Reading</w:t>
      </w:r>
    </w:p>
    <w:p w14:paraId="5E9C17E3" w14:textId="77777777" w:rsidR="0072034E" w:rsidRPr="0072034E" w:rsidRDefault="0072034E" w:rsidP="0072034E">
      <w:pPr>
        <w:spacing w:line="360" w:lineRule="auto"/>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 xml:space="preserve">Phonics is delivered through Phonics International’s ‘No Nonsense Phonics’ </w:t>
      </w:r>
      <w:proofErr w:type="spellStart"/>
      <w:r w:rsidRPr="0072034E">
        <w:rPr>
          <w:rFonts w:ascii="Century Gothic" w:eastAsia="Times New Roman" w:hAnsi="Century Gothic" w:cstheme="minorHAnsi"/>
          <w:sz w:val="24"/>
          <w:szCs w:val="24"/>
          <w:lang w:eastAsia="en-GB"/>
        </w:rPr>
        <w:t>Programme</w:t>
      </w:r>
      <w:proofErr w:type="spellEnd"/>
      <w:r w:rsidRPr="0072034E">
        <w:rPr>
          <w:rFonts w:ascii="Century Gothic" w:eastAsia="Times New Roman" w:hAnsi="Century Gothic" w:cstheme="minorHAnsi"/>
          <w:sz w:val="24"/>
          <w:szCs w:val="24"/>
          <w:lang w:eastAsia="en-GB"/>
        </w:rPr>
        <w:t xml:space="preserve">. Upper and Lower School staff have received phonics training. More training is scheduled for staff who have just started. Phonics is taught daily in lower school, with fidelity to the scheme that is used. Phonics is delivered as an intervention for upper school pupils who are identified as requiring this through a screening assessment. </w:t>
      </w:r>
    </w:p>
    <w:p w14:paraId="254D387B" w14:textId="77777777" w:rsidR="0072034E" w:rsidRPr="0072034E" w:rsidRDefault="0072034E" w:rsidP="0072034E">
      <w:pPr>
        <w:shd w:val="clear" w:color="auto" w:fill="FFFFFF"/>
        <w:spacing w:line="360" w:lineRule="auto"/>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 xml:space="preserve">All pupils complete a Star Reading assessment. This supports appropriate groupings and adapting teaching appropriately. Pupils whose Star Reading assessment identifies a reading age 18 months below their chronological age complete a phonic screening assessment. </w:t>
      </w:r>
    </w:p>
    <w:p w14:paraId="1E7C986F" w14:textId="77777777" w:rsidR="0072034E" w:rsidRPr="0072034E" w:rsidRDefault="0072034E" w:rsidP="0072034E">
      <w:pPr>
        <w:shd w:val="clear" w:color="auto" w:fill="FFFFFF"/>
        <w:spacing w:line="360" w:lineRule="auto"/>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Reading is further supported through:</w:t>
      </w:r>
    </w:p>
    <w:p w14:paraId="2CF09452" w14:textId="77777777" w:rsidR="0072034E" w:rsidRPr="0072034E" w:rsidRDefault="0072034E" w:rsidP="0072034E">
      <w:pPr>
        <w:pStyle w:val="ListParagraph"/>
        <w:widowControl/>
        <w:numPr>
          <w:ilvl w:val="0"/>
          <w:numId w:val="9"/>
        </w:numPr>
        <w:shd w:val="clear" w:color="auto" w:fill="FFFFFF"/>
        <w:autoSpaceDE/>
        <w:autoSpaceDN/>
        <w:spacing w:before="0" w:line="360" w:lineRule="auto"/>
        <w:contextualSpacing/>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Reading in tutor time</w:t>
      </w:r>
    </w:p>
    <w:p w14:paraId="2476D7E5" w14:textId="77777777" w:rsidR="0072034E" w:rsidRPr="0072034E" w:rsidRDefault="0072034E" w:rsidP="0072034E">
      <w:pPr>
        <w:pStyle w:val="ListParagraph"/>
        <w:widowControl/>
        <w:numPr>
          <w:ilvl w:val="0"/>
          <w:numId w:val="9"/>
        </w:numPr>
        <w:shd w:val="clear" w:color="auto" w:fill="FFFFFF"/>
        <w:autoSpaceDE/>
        <w:autoSpaceDN/>
        <w:spacing w:before="0" w:line="360" w:lineRule="auto"/>
        <w:contextualSpacing/>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Key words in planning and on displays</w:t>
      </w:r>
    </w:p>
    <w:p w14:paraId="7E453851" w14:textId="77777777" w:rsidR="0072034E" w:rsidRPr="0072034E" w:rsidRDefault="0072034E" w:rsidP="0072034E">
      <w:pPr>
        <w:pStyle w:val="ListParagraph"/>
        <w:widowControl/>
        <w:numPr>
          <w:ilvl w:val="0"/>
          <w:numId w:val="9"/>
        </w:numPr>
        <w:shd w:val="clear" w:color="auto" w:fill="FFFFFF"/>
        <w:autoSpaceDE/>
        <w:autoSpaceDN/>
        <w:spacing w:before="0" w:line="360" w:lineRule="auto"/>
        <w:contextualSpacing/>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Word of the Week activities</w:t>
      </w:r>
    </w:p>
    <w:p w14:paraId="408E6A3F" w14:textId="77777777" w:rsidR="0072034E" w:rsidRPr="0072034E" w:rsidRDefault="0072034E" w:rsidP="0072034E">
      <w:pPr>
        <w:pStyle w:val="ListParagraph"/>
        <w:widowControl/>
        <w:numPr>
          <w:ilvl w:val="0"/>
          <w:numId w:val="9"/>
        </w:numPr>
        <w:shd w:val="clear" w:color="auto" w:fill="FFFFFF"/>
        <w:autoSpaceDE/>
        <w:autoSpaceDN/>
        <w:spacing w:before="0" w:line="360" w:lineRule="auto"/>
        <w:contextualSpacing/>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World book day activities</w:t>
      </w:r>
    </w:p>
    <w:p w14:paraId="328EBF3D" w14:textId="77777777" w:rsidR="0072034E" w:rsidRPr="0072034E" w:rsidRDefault="0072034E" w:rsidP="0072034E">
      <w:pPr>
        <w:pStyle w:val="ListParagraph"/>
        <w:widowControl/>
        <w:numPr>
          <w:ilvl w:val="0"/>
          <w:numId w:val="9"/>
        </w:numPr>
        <w:shd w:val="clear" w:color="auto" w:fill="FFFFFF"/>
        <w:autoSpaceDE/>
        <w:autoSpaceDN/>
        <w:spacing w:before="0" w:line="360" w:lineRule="auto"/>
        <w:contextualSpacing/>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 xml:space="preserve">Staff ‘I am Reading </w:t>
      </w:r>
      <w:proofErr w:type="gramStart"/>
      <w:r w:rsidRPr="0072034E">
        <w:rPr>
          <w:rFonts w:ascii="Century Gothic" w:eastAsia="Times New Roman" w:hAnsi="Century Gothic" w:cstheme="minorHAnsi"/>
          <w:sz w:val="24"/>
          <w:szCs w:val="24"/>
          <w:lang w:eastAsia="en-GB"/>
        </w:rPr>
        <w:t>posters’</w:t>
      </w:r>
      <w:proofErr w:type="gramEnd"/>
    </w:p>
    <w:p w14:paraId="294B6486" w14:textId="77777777" w:rsidR="0072034E" w:rsidRPr="0072034E" w:rsidRDefault="0072034E" w:rsidP="0072034E">
      <w:pPr>
        <w:pStyle w:val="ListParagraph"/>
        <w:widowControl/>
        <w:numPr>
          <w:ilvl w:val="0"/>
          <w:numId w:val="10"/>
        </w:numPr>
        <w:shd w:val="clear" w:color="auto" w:fill="FFFFFF"/>
        <w:autoSpaceDE/>
        <w:autoSpaceDN/>
        <w:spacing w:before="0" w:line="360" w:lineRule="auto"/>
        <w:contextualSpacing/>
        <w:rPr>
          <w:rFonts w:ascii="Century Gothic" w:eastAsia="Times New Roman" w:hAnsi="Century Gothic" w:cstheme="minorHAnsi"/>
          <w:sz w:val="24"/>
          <w:szCs w:val="24"/>
          <w:lang w:eastAsia="en-GB"/>
        </w:rPr>
      </w:pPr>
      <w:r w:rsidRPr="0072034E">
        <w:rPr>
          <w:rFonts w:ascii="Century Gothic" w:eastAsia="Times New Roman" w:hAnsi="Century Gothic" w:cstheme="minorHAnsi"/>
          <w:sz w:val="24"/>
          <w:szCs w:val="24"/>
          <w:lang w:eastAsia="en-GB"/>
        </w:rPr>
        <w:t xml:space="preserve">Additional support for pupils with significant areas of challenge comes in the form </w:t>
      </w:r>
      <w:proofErr w:type="gramStart"/>
      <w:r w:rsidRPr="0072034E">
        <w:rPr>
          <w:rFonts w:ascii="Century Gothic" w:eastAsia="Times New Roman" w:hAnsi="Century Gothic" w:cstheme="minorHAnsi"/>
          <w:sz w:val="24"/>
          <w:szCs w:val="24"/>
          <w:lang w:eastAsia="en-GB"/>
        </w:rPr>
        <w:t>of ,</w:t>
      </w:r>
      <w:proofErr w:type="gramEnd"/>
      <w:r w:rsidRPr="0072034E">
        <w:rPr>
          <w:rFonts w:ascii="Century Gothic" w:eastAsia="Times New Roman" w:hAnsi="Century Gothic" w:cstheme="minorHAnsi"/>
          <w:sz w:val="24"/>
          <w:szCs w:val="24"/>
          <w:lang w:eastAsia="en-GB"/>
        </w:rPr>
        <w:t xml:space="preserve"> targeted interventions - 1:1 support, catch-up and phonics, comprehension, and specialist speech and language interventions with our clinical team.  </w:t>
      </w:r>
    </w:p>
    <w:p w14:paraId="45C50AED" w14:textId="77777777" w:rsidR="0072034E" w:rsidRPr="0072034E" w:rsidRDefault="0072034E" w:rsidP="0072034E">
      <w:pPr>
        <w:spacing w:line="360" w:lineRule="auto"/>
        <w:rPr>
          <w:rFonts w:ascii="Century Gothic" w:hAnsi="Century Gothic"/>
          <w:sz w:val="24"/>
          <w:szCs w:val="24"/>
        </w:rPr>
      </w:pPr>
    </w:p>
    <w:p w14:paraId="65BDEE8A" w14:textId="77777777" w:rsidR="00CF3422" w:rsidRPr="0072034E" w:rsidRDefault="00CF3422" w:rsidP="0072034E">
      <w:pPr>
        <w:spacing w:line="360" w:lineRule="auto"/>
        <w:rPr>
          <w:rFonts w:ascii="Century Gothic" w:hAnsi="Century Gothic"/>
          <w:sz w:val="24"/>
          <w:szCs w:val="24"/>
          <w:u w:val="single"/>
        </w:rPr>
      </w:pPr>
      <w:r w:rsidRPr="0072034E">
        <w:rPr>
          <w:rFonts w:ascii="Century Gothic" w:hAnsi="Century Gothic"/>
          <w:sz w:val="24"/>
          <w:szCs w:val="24"/>
          <w:u w:val="single"/>
        </w:rPr>
        <w:t>Numeracy Intervention:</w:t>
      </w:r>
    </w:p>
    <w:p w14:paraId="42751593" w14:textId="77777777" w:rsidR="00CF3422" w:rsidRPr="0072034E" w:rsidRDefault="00CF3422" w:rsidP="0072034E">
      <w:pPr>
        <w:spacing w:line="360" w:lineRule="auto"/>
        <w:rPr>
          <w:rFonts w:ascii="Century Gothic" w:hAnsi="Century Gothic"/>
          <w:sz w:val="24"/>
          <w:szCs w:val="24"/>
        </w:rPr>
      </w:pPr>
      <w:r w:rsidRPr="0072034E">
        <w:rPr>
          <w:rFonts w:ascii="Century Gothic" w:eastAsia="Times New Roman" w:hAnsi="Century Gothic" w:cstheme="minorHAnsi"/>
          <w:sz w:val="24"/>
          <w:szCs w:val="24"/>
          <w:lang w:eastAsia="en-GB"/>
        </w:rPr>
        <w:lastRenderedPageBreak/>
        <w:t xml:space="preserve">All pupils complete a Star </w:t>
      </w:r>
      <w:proofErr w:type="spellStart"/>
      <w:r w:rsidRPr="0072034E">
        <w:rPr>
          <w:rFonts w:ascii="Century Gothic" w:eastAsia="Times New Roman" w:hAnsi="Century Gothic" w:cstheme="minorHAnsi"/>
          <w:sz w:val="24"/>
          <w:szCs w:val="24"/>
          <w:lang w:eastAsia="en-GB"/>
        </w:rPr>
        <w:t>Maths</w:t>
      </w:r>
      <w:proofErr w:type="spellEnd"/>
      <w:r w:rsidRPr="0072034E">
        <w:rPr>
          <w:rFonts w:ascii="Century Gothic" w:eastAsia="Times New Roman" w:hAnsi="Century Gothic" w:cstheme="minorHAnsi"/>
          <w:sz w:val="24"/>
          <w:szCs w:val="24"/>
          <w:lang w:eastAsia="en-GB"/>
        </w:rPr>
        <w:t xml:space="preserve"> assessment. This supports appropriate groupings and adapting teaching appropriately. </w:t>
      </w:r>
      <w:r w:rsidRPr="0072034E">
        <w:rPr>
          <w:rFonts w:ascii="Century Gothic" w:hAnsi="Century Gothic"/>
          <w:sz w:val="24"/>
          <w:szCs w:val="24"/>
        </w:rPr>
        <w:t xml:space="preserve">Numeracy intervention is offered by our interventions team, and can include targeted support in specific areas of need, general catch up, or focus on specific EHCP targets around </w:t>
      </w:r>
      <w:proofErr w:type="spellStart"/>
      <w:r w:rsidRPr="0072034E">
        <w:rPr>
          <w:rFonts w:ascii="Century Gothic" w:hAnsi="Century Gothic"/>
          <w:sz w:val="24"/>
          <w:szCs w:val="24"/>
        </w:rPr>
        <w:t>lifeskills</w:t>
      </w:r>
      <w:proofErr w:type="spellEnd"/>
      <w:r w:rsidRPr="0072034E">
        <w:rPr>
          <w:rFonts w:ascii="Century Gothic" w:hAnsi="Century Gothic"/>
          <w:sz w:val="24"/>
          <w:szCs w:val="24"/>
        </w:rPr>
        <w:t xml:space="preserve"> numeracy work (for example money, time </w:t>
      </w:r>
      <w:proofErr w:type="spellStart"/>
      <w:r w:rsidRPr="0072034E">
        <w:rPr>
          <w:rFonts w:ascii="Century Gothic" w:hAnsi="Century Gothic"/>
          <w:sz w:val="24"/>
          <w:szCs w:val="24"/>
        </w:rPr>
        <w:t>etc</w:t>
      </w:r>
      <w:proofErr w:type="spellEnd"/>
      <w:r w:rsidRPr="0072034E">
        <w:rPr>
          <w:rFonts w:ascii="Century Gothic" w:hAnsi="Century Gothic"/>
          <w:sz w:val="24"/>
          <w:szCs w:val="24"/>
        </w:rPr>
        <w:t>)</w:t>
      </w:r>
    </w:p>
    <w:p w14:paraId="20C98265" w14:textId="77777777" w:rsidR="00CF3422" w:rsidRPr="0072034E" w:rsidRDefault="00CF3422" w:rsidP="0072034E">
      <w:pPr>
        <w:pStyle w:val="Pa5"/>
        <w:spacing w:line="360" w:lineRule="auto"/>
        <w:jc w:val="center"/>
        <w:rPr>
          <w:rStyle w:val="A2"/>
          <w:rFonts w:ascii="Century Gothic" w:hAnsi="Century Gothic"/>
          <w:color w:val="7030A0"/>
          <w:sz w:val="24"/>
          <w:szCs w:val="24"/>
        </w:rPr>
      </w:pPr>
    </w:p>
    <w:p w14:paraId="6D9C15EF" w14:textId="77777777" w:rsidR="00CF3422" w:rsidRPr="0072034E" w:rsidRDefault="00CF3422" w:rsidP="0072034E">
      <w:pPr>
        <w:spacing w:line="360" w:lineRule="auto"/>
        <w:rPr>
          <w:rFonts w:ascii="Century Gothic" w:hAnsi="Century Gothic"/>
          <w:sz w:val="24"/>
          <w:szCs w:val="24"/>
          <w:u w:val="single"/>
        </w:rPr>
      </w:pPr>
      <w:r w:rsidRPr="0072034E">
        <w:rPr>
          <w:rFonts w:ascii="Century Gothic" w:hAnsi="Century Gothic"/>
          <w:sz w:val="24"/>
          <w:szCs w:val="24"/>
          <w:u w:val="single"/>
        </w:rPr>
        <w:t>Therapeutic Intervention:</w:t>
      </w:r>
    </w:p>
    <w:p w14:paraId="18026956" w14:textId="77777777" w:rsidR="00CF3422" w:rsidRPr="0072034E" w:rsidRDefault="00CF3422" w:rsidP="0072034E">
      <w:pPr>
        <w:pStyle w:val="NormalWeb"/>
        <w:shd w:val="clear" w:color="auto" w:fill="FFFFFF"/>
        <w:spacing w:before="0" w:beforeAutospacing="0" w:after="0" w:afterAutospacing="0" w:line="360" w:lineRule="auto"/>
        <w:rPr>
          <w:rFonts w:ascii="Century Gothic" w:hAnsi="Century Gothic"/>
          <w:color w:val="1A123D"/>
        </w:rPr>
      </w:pPr>
      <w:r w:rsidRPr="0072034E">
        <w:rPr>
          <w:rFonts w:ascii="Century Gothic" w:hAnsi="Century Gothic"/>
          <w:color w:val="1A123D"/>
        </w:rPr>
        <w:t>The Clinical Team work within </w:t>
      </w:r>
      <w:hyperlink r:id="rId7" w:history="1">
        <w:r w:rsidRPr="0072034E">
          <w:rPr>
            <w:rStyle w:val="Hyperlink"/>
            <w:rFonts w:ascii="Century Gothic" w:hAnsi="Century Gothic"/>
            <w:color w:val="00946E"/>
          </w:rPr>
          <w:t>Outcome First Group’s Wellbeing Rainbow</w:t>
        </w:r>
      </w:hyperlink>
      <w:r w:rsidRPr="0072034E">
        <w:rPr>
          <w:rFonts w:ascii="Century Gothic" w:hAnsi="Century Gothic"/>
          <w:color w:val="1A123D"/>
        </w:rPr>
        <w:t> where support for students is at the 3 different tiers:</w:t>
      </w:r>
    </w:p>
    <w:p w14:paraId="2F8FD74B" w14:textId="77777777" w:rsidR="00CF3422" w:rsidRPr="0072034E" w:rsidRDefault="00CF3422" w:rsidP="0072034E">
      <w:pPr>
        <w:widowControl/>
        <w:numPr>
          <w:ilvl w:val="0"/>
          <w:numId w:val="11"/>
        </w:numPr>
        <w:shd w:val="clear" w:color="auto" w:fill="FFFFFF"/>
        <w:autoSpaceDE/>
        <w:autoSpaceDN/>
        <w:spacing w:line="360" w:lineRule="auto"/>
        <w:rPr>
          <w:rFonts w:ascii="Century Gothic" w:hAnsi="Century Gothic"/>
          <w:color w:val="1A123D"/>
          <w:sz w:val="24"/>
          <w:szCs w:val="24"/>
        </w:rPr>
      </w:pPr>
      <w:r w:rsidRPr="0072034E">
        <w:rPr>
          <w:rFonts w:ascii="Century Gothic" w:hAnsi="Century Gothic"/>
          <w:color w:val="1A123D"/>
          <w:sz w:val="24"/>
          <w:szCs w:val="24"/>
        </w:rPr>
        <w:t xml:space="preserve">Universal- Where the clinical team supports the whole school therapeutic environment and </w:t>
      </w:r>
      <w:proofErr w:type="gramStart"/>
      <w:r w:rsidRPr="0072034E">
        <w:rPr>
          <w:rFonts w:ascii="Century Gothic" w:hAnsi="Century Gothic"/>
          <w:color w:val="1A123D"/>
          <w:sz w:val="24"/>
          <w:szCs w:val="24"/>
        </w:rPr>
        <w:t>offer</w:t>
      </w:r>
      <w:proofErr w:type="gramEnd"/>
      <w:r w:rsidRPr="0072034E">
        <w:rPr>
          <w:rFonts w:ascii="Century Gothic" w:hAnsi="Century Gothic"/>
          <w:color w:val="1A123D"/>
          <w:sz w:val="24"/>
          <w:szCs w:val="24"/>
        </w:rPr>
        <w:t xml:space="preserve"> staff training on areas of </w:t>
      </w:r>
      <w:proofErr w:type="gramStart"/>
      <w:r w:rsidRPr="0072034E">
        <w:rPr>
          <w:rFonts w:ascii="Century Gothic" w:hAnsi="Century Gothic"/>
          <w:color w:val="1A123D"/>
          <w:sz w:val="24"/>
          <w:szCs w:val="24"/>
        </w:rPr>
        <w:t>particular need</w:t>
      </w:r>
      <w:proofErr w:type="gramEnd"/>
      <w:r w:rsidRPr="0072034E">
        <w:rPr>
          <w:rFonts w:ascii="Century Gothic" w:hAnsi="Century Gothic"/>
          <w:color w:val="1A123D"/>
          <w:sz w:val="24"/>
          <w:szCs w:val="24"/>
        </w:rPr>
        <w:t>.</w:t>
      </w:r>
    </w:p>
    <w:p w14:paraId="3C4323ED" w14:textId="77777777" w:rsidR="00CF3422" w:rsidRPr="0072034E" w:rsidRDefault="00CF3422" w:rsidP="0072034E">
      <w:pPr>
        <w:widowControl/>
        <w:numPr>
          <w:ilvl w:val="0"/>
          <w:numId w:val="11"/>
        </w:numPr>
        <w:shd w:val="clear" w:color="auto" w:fill="FFFFFF"/>
        <w:autoSpaceDE/>
        <w:autoSpaceDN/>
        <w:spacing w:line="360" w:lineRule="auto"/>
        <w:rPr>
          <w:rFonts w:ascii="Century Gothic" w:hAnsi="Century Gothic"/>
          <w:color w:val="1A123D"/>
          <w:sz w:val="24"/>
          <w:szCs w:val="24"/>
        </w:rPr>
      </w:pPr>
      <w:r w:rsidRPr="0072034E">
        <w:rPr>
          <w:rFonts w:ascii="Century Gothic" w:hAnsi="Century Gothic"/>
          <w:color w:val="1A123D"/>
          <w:sz w:val="24"/>
          <w:szCs w:val="24"/>
        </w:rPr>
        <w:t>Enhanced- The clinical team promote multidisciplinary involvement in supporting pupils, this may mean the pupil has specific strategies recommended to teaching staff to support them to engage and learn in the classroom or they are involved in group therapy sessions.</w:t>
      </w:r>
    </w:p>
    <w:p w14:paraId="76C6001B" w14:textId="77777777" w:rsidR="00CF3422" w:rsidRPr="0072034E" w:rsidRDefault="00CF3422" w:rsidP="0072034E">
      <w:pPr>
        <w:widowControl/>
        <w:numPr>
          <w:ilvl w:val="0"/>
          <w:numId w:val="11"/>
        </w:numPr>
        <w:shd w:val="clear" w:color="auto" w:fill="FFFFFF"/>
        <w:autoSpaceDE/>
        <w:autoSpaceDN/>
        <w:spacing w:line="360" w:lineRule="auto"/>
        <w:rPr>
          <w:rFonts w:ascii="Century Gothic" w:hAnsi="Century Gothic"/>
          <w:color w:val="1A123D"/>
          <w:sz w:val="24"/>
          <w:szCs w:val="24"/>
        </w:rPr>
      </w:pPr>
      <w:r w:rsidRPr="0072034E">
        <w:rPr>
          <w:rFonts w:ascii="Century Gothic" w:hAnsi="Century Gothic"/>
          <w:color w:val="1A123D"/>
          <w:sz w:val="24"/>
          <w:szCs w:val="24"/>
        </w:rPr>
        <w:t xml:space="preserve">Specialist- The pupil is invited to 1:1 therapy </w:t>
      </w:r>
      <w:proofErr w:type="gramStart"/>
      <w:r w:rsidRPr="0072034E">
        <w:rPr>
          <w:rFonts w:ascii="Century Gothic" w:hAnsi="Century Gothic"/>
          <w:color w:val="1A123D"/>
          <w:sz w:val="24"/>
          <w:szCs w:val="24"/>
        </w:rPr>
        <w:t>sessions</w:t>
      </w:r>
      <w:proofErr w:type="gramEnd"/>
      <w:r w:rsidRPr="0072034E">
        <w:rPr>
          <w:rFonts w:ascii="Century Gothic" w:hAnsi="Century Gothic"/>
          <w:color w:val="1A123D"/>
          <w:sz w:val="24"/>
          <w:szCs w:val="24"/>
        </w:rPr>
        <w:t xml:space="preserve"> with a member of the clinical team.</w:t>
      </w:r>
    </w:p>
    <w:p w14:paraId="24FEF0D0" w14:textId="77777777" w:rsidR="00CF3422" w:rsidRPr="0072034E" w:rsidRDefault="00CF3422" w:rsidP="0072034E">
      <w:pPr>
        <w:pStyle w:val="NormalWeb"/>
        <w:shd w:val="clear" w:color="auto" w:fill="FFFFFF"/>
        <w:spacing w:before="0" w:beforeAutospacing="0" w:after="0" w:afterAutospacing="0" w:line="360" w:lineRule="auto"/>
        <w:rPr>
          <w:rFonts w:ascii="Century Gothic" w:hAnsi="Century Gothic"/>
          <w:color w:val="1A123D"/>
        </w:rPr>
      </w:pPr>
      <w:r w:rsidRPr="0072034E">
        <w:rPr>
          <w:rFonts w:ascii="Century Gothic" w:hAnsi="Century Gothic"/>
          <w:color w:val="1A123D"/>
        </w:rPr>
        <w:t>The clinical team operates on a referral system for specialist level support, this is based on the pupils EHCP recommendations and teacher/parental concerns.</w:t>
      </w:r>
    </w:p>
    <w:p w14:paraId="63692FB5" w14:textId="77777777" w:rsidR="00CF3422" w:rsidRPr="0072034E" w:rsidRDefault="00CF3422" w:rsidP="0072034E">
      <w:pPr>
        <w:pStyle w:val="NormalWeb"/>
        <w:shd w:val="clear" w:color="auto" w:fill="FFFFFF"/>
        <w:spacing w:before="0" w:beforeAutospacing="0" w:after="0" w:afterAutospacing="0" w:line="360" w:lineRule="auto"/>
        <w:rPr>
          <w:rFonts w:ascii="Century Gothic" w:hAnsi="Century Gothic"/>
          <w:color w:val="1A123D"/>
        </w:rPr>
      </w:pPr>
      <w:r w:rsidRPr="0072034E">
        <w:rPr>
          <w:rFonts w:ascii="Century Gothic" w:hAnsi="Century Gothic"/>
          <w:color w:val="1A123D"/>
        </w:rPr>
        <w:t>The clinical team are based on site and therefore are easily accessible to staff and pupils.</w:t>
      </w:r>
    </w:p>
    <w:p w14:paraId="49BC5B41" w14:textId="44BC921B" w:rsidR="0072034E" w:rsidRPr="0072034E" w:rsidRDefault="0072034E" w:rsidP="0072034E">
      <w:pPr>
        <w:tabs>
          <w:tab w:val="left" w:pos="579"/>
        </w:tabs>
        <w:spacing w:line="360" w:lineRule="auto"/>
        <w:rPr>
          <w:rFonts w:ascii="Century Gothic" w:hAnsi="Century Gothic"/>
          <w:sz w:val="24"/>
          <w:szCs w:val="24"/>
        </w:rPr>
      </w:pPr>
    </w:p>
    <w:sectPr w:rsidR="0072034E" w:rsidRPr="0072034E" w:rsidSect="00CF3422">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690"/>
    <w:multiLevelType w:val="hybridMultilevel"/>
    <w:tmpl w:val="C28ACF4E"/>
    <w:lvl w:ilvl="0" w:tplc="5E42820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103665A6">
      <w:numFmt w:val="bullet"/>
      <w:lvlText w:val="•"/>
      <w:lvlJc w:val="left"/>
      <w:pPr>
        <w:ind w:left="1956" w:hanging="360"/>
      </w:pPr>
      <w:rPr>
        <w:rFonts w:hint="default"/>
        <w:lang w:val="en-US" w:eastAsia="en-US" w:bidi="ar-SA"/>
      </w:rPr>
    </w:lvl>
    <w:lvl w:ilvl="2" w:tplc="E9ACFFCC">
      <w:numFmt w:val="bullet"/>
      <w:lvlText w:val="•"/>
      <w:lvlJc w:val="left"/>
      <w:pPr>
        <w:ind w:left="2832" w:hanging="360"/>
      </w:pPr>
      <w:rPr>
        <w:rFonts w:hint="default"/>
        <w:lang w:val="en-US" w:eastAsia="en-US" w:bidi="ar-SA"/>
      </w:rPr>
    </w:lvl>
    <w:lvl w:ilvl="3" w:tplc="BA12E8D2">
      <w:numFmt w:val="bullet"/>
      <w:lvlText w:val="•"/>
      <w:lvlJc w:val="left"/>
      <w:pPr>
        <w:ind w:left="3708" w:hanging="360"/>
      </w:pPr>
      <w:rPr>
        <w:rFonts w:hint="default"/>
        <w:lang w:val="en-US" w:eastAsia="en-US" w:bidi="ar-SA"/>
      </w:rPr>
    </w:lvl>
    <w:lvl w:ilvl="4" w:tplc="64B256F2">
      <w:numFmt w:val="bullet"/>
      <w:lvlText w:val="•"/>
      <w:lvlJc w:val="left"/>
      <w:pPr>
        <w:ind w:left="4584" w:hanging="360"/>
      </w:pPr>
      <w:rPr>
        <w:rFonts w:hint="default"/>
        <w:lang w:val="en-US" w:eastAsia="en-US" w:bidi="ar-SA"/>
      </w:rPr>
    </w:lvl>
    <w:lvl w:ilvl="5" w:tplc="130C1E6C">
      <w:numFmt w:val="bullet"/>
      <w:lvlText w:val="•"/>
      <w:lvlJc w:val="left"/>
      <w:pPr>
        <w:ind w:left="5460" w:hanging="360"/>
      </w:pPr>
      <w:rPr>
        <w:rFonts w:hint="default"/>
        <w:lang w:val="en-US" w:eastAsia="en-US" w:bidi="ar-SA"/>
      </w:rPr>
    </w:lvl>
    <w:lvl w:ilvl="6" w:tplc="5E706AAA">
      <w:numFmt w:val="bullet"/>
      <w:lvlText w:val="•"/>
      <w:lvlJc w:val="left"/>
      <w:pPr>
        <w:ind w:left="6336" w:hanging="360"/>
      </w:pPr>
      <w:rPr>
        <w:rFonts w:hint="default"/>
        <w:lang w:val="en-US" w:eastAsia="en-US" w:bidi="ar-SA"/>
      </w:rPr>
    </w:lvl>
    <w:lvl w:ilvl="7" w:tplc="73A283B6">
      <w:numFmt w:val="bullet"/>
      <w:lvlText w:val="•"/>
      <w:lvlJc w:val="left"/>
      <w:pPr>
        <w:ind w:left="7212" w:hanging="360"/>
      </w:pPr>
      <w:rPr>
        <w:rFonts w:hint="default"/>
        <w:lang w:val="en-US" w:eastAsia="en-US" w:bidi="ar-SA"/>
      </w:rPr>
    </w:lvl>
    <w:lvl w:ilvl="8" w:tplc="4502B220">
      <w:numFmt w:val="bullet"/>
      <w:lvlText w:val="•"/>
      <w:lvlJc w:val="left"/>
      <w:pPr>
        <w:ind w:left="8088" w:hanging="360"/>
      </w:pPr>
      <w:rPr>
        <w:rFonts w:hint="default"/>
        <w:lang w:val="en-US" w:eastAsia="en-US" w:bidi="ar-SA"/>
      </w:rPr>
    </w:lvl>
  </w:abstractNum>
  <w:abstractNum w:abstractNumId="1" w15:restartNumberingAfterBreak="0">
    <w:nsid w:val="0C857530"/>
    <w:multiLevelType w:val="hybridMultilevel"/>
    <w:tmpl w:val="FD16D4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65FAB"/>
    <w:multiLevelType w:val="hybridMultilevel"/>
    <w:tmpl w:val="CC8ED838"/>
    <w:lvl w:ilvl="0" w:tplc="6B9A7EA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99946326">
      <w:numFmt w:val="bullet"/>
      <w:lvlText w:val="•"/>
      <w:lvlJc w:val="left"/>
      <w:pPr>
        <w:ind w:left="1632" w:hanging="360"/>
      </w:pPr>
      <w:rPr>
        <w:rFonts w:hint="default"/>
        <w:lang w:val="en-US" w:eastAsia="en-US" w:bidi="ar-SA"/>
      </w:rPr>
    </w:lvl>
    <w:lvl w:ilvl="2" w:tplc="2C76EE9C">
      <w:numFmt w:val="bullet"/>
      <w:lvlText w:val="•"/>
      <w:lvlJc w:val="left"/>
      <w:pPr>
        <w:ind w:left="2544" w:hanging="360"/>
      </w:pPr>
      <w:rPr>
        <w:rFonts w:hint="default"/>
        <w:lang w:val="en-US" w:eastAsia="en-US" w:bidi="ar-SA"/>
      </w:rPr>
    </w:lvl>
    <w:lvl w:ilvl="3" w:tplc="9122722A">
      <w:numFmt w:val="bullet"/>
      <w:lvlText w:val="•"/>
      <w:lvlJc w:val="left"/>
      <w:pPr>
        <w:ind w:left="3456" w:hanging="360"/>
      </w:pPr>
      <w:rPr>
        <w:rFonts w:hint="default"/>
        <w:lang w:val="en-US" w:eastAsia="en-US" w:bidi="ar-SA"/>
      </w:rPr>
    </w:lvl>
    <w:lvl w:ilvl="4" w:tplc="4BA8EAD6">
      <w:numFmt w:val="bullet"/>
      <w:lvlText w:val="•"/>
      <w:lvlJc w:val="left"/>
      <w:pPr>
        <w:ind w:left="4368" w:hanging="360"/>
      </w:pPr>
      <w:rPr>
        <w:rFonts w:hint="default"/>
        <w:lang w:val="en-US" w:eastAsia="en-US" w:bidi="ar-SA"/>
      </w:rPr>
    </w:lvl>
    <w:lvl w:ilvl="5" w:tplc="955464B4">
      <w:numFmt w:val="bullet"/>
      <w:lvlText w:val="•"/>
      <w:lvlJc w:val="left"/>
      <w:pPr>
        <w:ind w:left="5280" w:hanging="360"/>
      </w:pPr>
      <w:rPr>
        <w:rFonts w:hint="default"/>
        <w:lang w:val="en-US" w:eastAsia="en-US" w:bidi="ar-SA"/>
      </w:rPr>
    </w:lvl>
    <w:lvl w:ilvl="6" w:tplc="BC6C234C">
      <w:numFmt w:val="bullet"/>
      <w:lvlText w:val="•"/>
      <w:lvlJc w:val="left"/>
      <w:pPr>
        <w:ind w:left="6192" w:hanging="360"/>
      </w:pPr>
      <w:rPr>
        <w:rFonts w:hint="default"/>
        <w:lang w:val="en-US" w:eastAsia="en-US" w:bidi="ar-SA"/>
      </w:rPr>
    </w:lvl>
    <w:lvl w:ilvl="7" w:tplc="91A28E58">
      <w:numFmt w:val="bullet"/>
      <w:lvlText w:val="•"/>
      <w:lvlJc w:val="left"/>
      <w:pPr>
        <w:ind w:left="7104" w:hanging="360"/>
      </w:pPr>
      <w:rPr>
        <w:rFonts w:hint="default"/>
        <w:lang w:val="en-US" w:eastAsia="en-US" w:bidi="ar-SA"/>
      </w:rPr>
    </w:lvl>
    <w:lvl w:ilvl="8" w:tplc="58C6FF6E">
      <w:numFmt w:val="bullet"/>
      <w:lvlText w:val="•"/>
      <w:lvlJc w:val="left"/>
      <w:pPr>
        <w:ind w:left="8016" w:hanging="360"/>
      </w:pPr>
      <w:rPr>
        <w:rFonts w:hint="default"/>
        <w:lang w:val="en-US" w:eastAsia="en-US" w:bidi="ar-SA"/>
      </w:rPr>
    </w:lvl>
  </w:abstractNum>
  <w:abstractNum w:abstractNumId="3" w15:restartNumberingAfterBreak="0">
    <w:nsid w:val="2CDC2F37"/>
    <w:multiLevelType w:val="multilevel"/>
    <w:tmpl w:val="37D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512BD"/>
    <w:multiLevelType w:val="hybridMultilevel"/>
    <w:tmpl w:val="20C8FAE0"/>
    <w:lvl w:ilvl="0" w:tplc="26FA8816">
      <w:start w:val="1"/>
      <w:numFmt w:val="decimal"/>
      <w:lvlText w:val="%1."/>
      <w:lvlJc w:val="left"/>
      <w:pPr>
        <w:ind w:left="581" w:hanging="221"/>
        <w:jc w:val="left"/>
      </w:pPr>
      <w:rPr>
        <w:rFonts w:ascii="Calibri" w:eastAsia="Calibri" w:hAnsi="Calibri" w:cs="Calibri" w:hint="default"/>
        <w:b/>
        <w:bCs/>
        <w:i w:val="0"/>
        <w:iCs w:val="0"/>
        <w:spacing w:val="0"/>
        <w:w w:val="100"/>
        <w:sz w:val="22"/>
        <w:szCs w:val="22"/>
        <w:lang w:val="en-US" w:eastAsia="en-US" w:bidi="ar-SA"/>
      </w:rPr>
    </w:lvl>
    <w:lvl w:ilvl="1" w:tplc="55AE6EA0">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747295E2">
      <w:numFmt w:val="bullet"/>
      <w:lvlText w:val="•"/>
      <w:lvlJc w:val="left"/>
      <w:pPr>
        <w:ind w:left="1733" w:hanging="360"/>
      </w:pPr>
      <w:rPr>
        <w:rFonts w:hint="default"/>
        <w:lang w:val="en-US" w:eastAsia="en-US" w:bidi="ar-SA"/>
      </w:rPr>
    </w:lvl>
    <w:lvl w:ilvl="3" w:tplc="A52C1D86">
      <w:numFmt w:val="bullet"/>
      <w:lvlText w:val="•"/>
      <w:lvlJc w:val="left"/>
      <w:pPr>
        <w:ind w:left="2746" w:hanging="360"/>
      </w:pPr>
      <w:rPr>
        <w:rFonts w:hint="default"/>
        <w:lang w:val="en-US" w:eastAsia="en-US" w:bidi="ar-SA"/>
      </w:rPr>
    </w:lvl>
    <w:lvl w:ilvl="4" w:tplc="0588AE7E">
      <w:numFmt w:val="bullet"/>
      <w:lvlText w:val="•"/>
      <w:lvlJc w:val="left"/>
      <w:pPr>
        <w:ind w:left="3760" w:hanging="360"/>
      </w:pPr>
      <w:rPr>
        <w:rFonts w:hint="default"/>
        <w:lang w:val="en-US" w:eastAsia="en-US" w:bidi="ar-SA"/>
      </w:rPr>
    </w:lvl>
    <w:lvl w:ilvl="5" w:tplc="895AB5D8">
      <w:numFmt w:val="bullet"/>
      <w:lvlText w:val="•"/>
      <w:lvlJc w:val="left"/>
      <w:pPr>
        <w:ind w:left="4773" w:hanging="360"/>
      </w:pPr>
      <w:rPr>
        <w:rFonts w:hint="default"/>
        <w:lang w:val="en-US" w:eastAsia="en-US" w:bidi="ar-SA"/>
      </w:rPr>
    </w:lvl>
    <w:lvl w:ilvl="6" w:tplc="9CE0E8C4">
      <w:numFmt w:val="bullet"/>
      <w:lvlText w:val="•"/>
      <w:lvlJc w:val="left"/>
      <w:pPr>
        <w:ind w:left="5786" w:hanging="360"/>
      </w:pPr>
      <w:rPr>
        <w:rFonts w:hint="default"/>
        <w:lang w:val="en-US" w:eastAsia="en-US" w:bidi="ar-SA"/>
      </w:rPr>
    </w:lvl>
    <w:lvl w:ilvl="7" w:tplc="4230B5FA">
      <w:numFmt w:val="bullet"/>
      <w:lvlText w:val="•"/>
      <w:lvlJc w:val="left"/>
      <w:pPr>
        <w:ind w:left="6800" w:hanging="360"/>
      </w:pPr>
      <w:rPr>
        <w:rFonts w:hint="default"/>
        <w:lang w:val="en-US" w:eastAsia="en-US" w:bidi="ar-SA"/>
      </w:rPr>
    </w:lvl>
    <w:lvl w:ilvl="8" w:tplc="C8E8294C">
      <w:numFmt w:val="bullet"/>
      <w:lvlText w:val="•"/>
      <w:lvlJc w:val="left"/>
      <w:pPr>
        <w:ind w:left="7813" w:hanging="360"/>
      </w:pPr>
      <w:rPr>
        <w:rFonts w:hint="default"/>
        <w:lang w:val="en-US" w:eastAsia="en-US" w:bidi="ar-SA"/>
      </w:rPr>
    </w:lvl>
  </w:abstractNum>
  <w:abstractNum w:abstractNumId="5" w15:restartNumberingAfterBreak="0">
    <w:nsid w:val="3C4D1139"/>
    <w:multiLevelType w:val="hybridMultilevel"/>
    <w:tmpl w:val="B0DEDC22"/>
    <w:lvl w:ilvl="0" w:tplc="9F68EC9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A4B2C3CA">
      <w:numFmt w:val="bullet"/>
      <w:lvlText w:val="•"/>
      <w:lvlJc w:val="left"/>
      <w:pPr>
        <w:ind w:left="1632" w:hanging="360"/>
      </w:pPr>
      <w:rPr>
        <w:rFonts w:hint="default"/>
        <w:lang w:val="en-US" w:eastAsia="en-US" w:bidi="ar-SA"/>
      </w:rPr>
    </w:lvl>
    <w:lvl w:ilvl="2" w:tplc="D6564EF0">
      <w:numFmt w:val="bullet"/>
      <w:lvlText w:val="•"/>
      <w:lvlJc w:val="left"/>
      <w:pPr>
        <w:ind w:left="2544" w:hanging="360"/>
      </w:pPr>
      <w:rPr>
        <w:rFonts w:hint="default"/>
        <w:lang w:val="en-US" w:eastAsia="en-US" w:bidi="ar-SA"/>
      </w:rPr>
    </w:lvl>
    <w:lvl w:ilvl="3" w:tplc="A3DA929A">
      <w:numFmt w:val="bullet"/>
      <w:lvlText w:val="•"/>
      <w:lvlJc w:val="left"/>
      <w:pPr>
        <w:ind w:left="3456" w:hanging="360"/>
      </w:pPr>
      <w:rPr>
        <w:rFonts w:hint="default"/>
        <w:lang w:val="en-US" w:eastAsia="en-US" w:bidi="ar-SA"/>
      </w:rPr>
    </w:lvl>
    <w:lvl w:ilvl="4" w:tplc="86E812CA">
      <w:numFmt w:val="bullet"/>
      <w:lvlText w:val="•"/>
      <w:lvlJc w:val="left"/>
      <w:pPr>
        <w:ind w:left="4368" w:hanging="360"/>
      </w:pPr>
      <w:rPr>
        <w:rFonts w:hint="default"/>
        <w:lang w:val="en-US" w:eastAsia="en-US" w:bidi="ar-SA"/>
      </w:rPr>
    </w:lvl>
    <w:lvl w:ilvl="5" w:tplc="2B0CE1A2">
      <w:numFmt w:val="bullet"/>
      <w:lvlText w:val="•"/>
      <w:lvlJc w:val="left"/>
      <w:pPr>
        <w:ind w:left="5280" w:hanging="360"/>
      </w:pPr>
      <w:rPr>
        <w:rFonts w:hint="default"/>
        <w:lang w:val="en-US" w:eastAsia="en-US" w:bidi="ar-SA"/>
      </w:rPr>
    </w:lvl>
    <w:lvl w:ilvl="6" w:tplc="C6A06AC6">
      <w:numFmt w:val="bullet"/>
      <w:lvlText w:val="•"/>
      <w:lvlJc w:val="left"/>
      <w:pPr>
        <w:ind w:left="6192" w:hanging="360"/>
      </w:pPr>
      <w:rPr>
        <w:rFonts w:hint="default"/>
        <w:lang w:val="en-US" w:eastAsia="en-US" w:bidi="ar-SA"/>
      </w:rPr>
    </w:lvl>
    <w:lvl w:ilvl="7" w:tplc="938E1D96">
      <w:numFmt w:val="bullet"/>
      <w:lvlText w:val="•"/>
      <w:lvlJc w:val="left"/>
      <w:pPr>
        <w:ind w:left="7104" w:hanging="360"/>
      </w:pPr>
      <w:rPr>
        <w:rFonts w:hint="default"/>
        <w:lang w:val="en-US" w:eastAsia="en-US" w:bidi="ar-SA"/>
      </w:rPr>
    </w:lvl>
    <w:lvl w:ilvl="8" w:tplc="4B1CF76E">
      <w:numFmt w:val="bullet"/>
      <w:lvlText w:val="•"/>
      <w:lvlJc w:val="left"/>
      <w:pPr>
        <w:ind w:left="8016" w:hanging="360"/>
      </w:pPr>
      <w:rPr>
        <w:rFonts w:hint="default"/>
        <w:lang w:val="en-US" w:eastAsia="en-US" w:bidi="ar-SA"/>
      </w:rPr>
    </w:lvl>
  </w:abstractNum>
  <w:abstractNum w:abstractNumId="6" w15:restartNumberingAfterBreak="0">
    <w:nsid w:val="401774FB"/>
    <w:multiLevelType w:val="hybridMultilevel"/>
    <w:tmpl w:val="13841F10"/>
    <w:lvl w:ilvl="0" w:tplc="002CE8E4">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FB3845DC">
      <w:numFmt w:val="bullet"/>
      <w:lvlText w:val="•"/>
      <w:lvlJc w:val="left"/>
      <w:pPr>
        <w:ind w:left="1956" w:hanging="360"/>
      </w:pPr>
      <w:rPr>
        <w:rFonts w:hint="default"/>
        <w:lang w:val="en-US" w:eastAsia="en-US" w:bidi="ar-SA"/>
      </w:rPr>
    </w:lvl>
    <w:lvl w:ilvl="2" w:tplc="58AAF93E">
      <w:numFmt w:val="bullet"/>
      <w:lvlText w:val="•"/>
      <w:lvlJc w:val="left"/>
      <w:pPr>
        <w:ind w:left="2832" w:hanging="360"/>
      </w:pPr>
      <w:rPr>
        <w:rFonts w:hint="default"/>
        <w:lang w:val="en-US" w:eastAsia="en-US" w:bidi="ar-SA"/>
      </w:rPr>
    </w:lvl>
    <w:lvl w:ilvl="3" w:tplc="475C00AE">
      <w:numFmt w:val="bullet"/>
      <w:lvlText w:val="•"/>
      <w:lvlJc w:val="left"/>
      <w:pPr>
        <w:ind w:left="3708" w:hanging="360"/>
      </w:pPr>
      <w:rPr>
        <w:rFonts w:hint="default"/>
        <w:lang w:val="en-US" w:eastAsia="en-US" w:bidi="ar-SA"/>
      </w:rPr>
    </w:lvl>
    <w:lvl w:ilvl="4" w:tplc="854AE41A">
      <w:numFmt w:val="bullet"/>
      <w:lvlText w:val="•"/>
      <w:lvlJc w:val="left"/>
      <w:pPr>
        <w:ind w:left="4584" w:hanging="360"/>
      </w:pPr>
      <w:rPr>
        <w:rFonts w:hint="default"/>
        <w:lang w:val="en-US" w:eastAsia="en-US" w:bidi="ar-SA"/>
      </w:rPr>
    </w:lvl>
    <w:lvl w:ilvl="5" w:tplc="5E5A41C6">
      <w:numFmt w:val="bullet"/>
      <w:lvlText w:val="•"/>
      <w:lvlJc w:val="left"/>
      <w:pPr>
        <w:ind w:left="5460" w:hanging="360"/>
      </w:pPr>
      <w:rPr>
        <w:rFonts w:hint="default"/>
        <w:lang w:val="en-US" w:eastAsia="en-US" w:bidi="ar-SA"/>
      </w:rPr>
    </w:lvl>
    <w:lvl w:ilvl="6" w:tplc="D24AE6D4">
      <w:numFmt w:val="bullet"/>
      <w:lvlText w:val="•"/>
      <w:lvlJc w:val="left"/>
      <w:pPr>
        <w:ind w:left="6336" w:hanging="360"/>
      </w:pPr>
      <w:rPr>
        <w:rFonts w:hint="default"/>
        <w:lang w:val="en-US" w:eastAsia="en-US" w:bidi="ar-SA"/>
      </w:rPr>
    </w:lvl>
    <w:lvl w:ilvl="7" w:tplc="D690F788">
      <w:numFmt w:val="bullet"/>
      <w:lvlText w:val="•"/>
      <w:lvlJc w:val="left"/>
      <w:pPr>
        <w:ind w:left="7212" w:hanging="360"/>
      </w:pPr>
      <w:rPr>
        <w:rFonts w:hint="default"/>
        <w:lang w:val="en-US" w:eastAsia="en-US" w:bidi="ar-SA"/>
      </w:rPr>
    </w:lvl>
    <w:lvl w:ilvl="8" w:tplc="AE4E536C">
      <w:numFmt w:val="bullet"/>
      <w:lvlText w:val="•"/>
      <w:lvlJc w:val="left"/>
      <w:pPr>
        <w:ind w:left="8088" w:hanging="360"/>
      </w:pPr>
      <w:rPr>
        <w:rFonts w:hint="default"/>
        <w:lang w:val="en-US" w:eastAsia="en-US" w:bidi="ar-SA"/>
      </w:rPr>
    </w:lvl>
  </w:abstractNum>
  <w:abstractNum w:abstractNumId="7" w15:restartNumberingAfterBreak="0">
    <w:nsid w:val="4AB675BF"/>
    <w:multiLevelType w:val="hybridMultilevel"/>
    <w:tmpl w:val="D8223892"/>
    <w:lvl w:ilvl="0" w:tplc="BC3CE0F4">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B16ADEB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0CE61828">
      <w:numFmt w:val="bullet"/>
      <w:lvlText w:val="•"/>
      <w:lvlJc w:val="left"/>
      <w:pPr>
        <w:ind w:left="1733" w:hanging="360"/>
      </w:pPr>
      <w:rPr>
        <w:rFonts w:hint="default"/>
        <w:lang w:val="en-US" w:eastAsia="en-US" w:bidi="ar-SA"/>
      </w:rPr>
    </w:lvl>
    <w:lvl w:ilvl="3" w:tplc="31E482E4">
      <w:numFmt w:val="bullet"/>
      <w:lvlText w:val="•"/>
      <w:lvlJc w:val="left"/>
      <w:pPr>
        <w:ind w:left="2746" w:hanging="360"/>
      </w:pPr>
      <w:rPr>
        <w:rFonts w:hint="default"/>
        <w:lang w:val="en-US" w:eastAsia="en-US" w:bidi="ar-SA"/>
      </w:rPr>
    </w:lvl>
    <w:lvl w:ilvl="4" w:tplc="DE4A4B16">
      <w:numFmt w:val="bullet"/>
      <w:lvlText w:val="•"/>
      <w:lvlJc w:val="left"/>
      <w:pPr>
        <w:ind w:left="3760" w:hanging="360"/>
      </w:pPr>
      <w:rPr>
        <w:rFonts w:hint="default"/>
        <w:lang w:val="en-US" w:eastAsia="en-US" w:bidi="ar-SA"/>
      </w:rPr>
    </w:lvl>
    <w:lvl w:ilvl="5" w:tplc="0BD68A8C">
      <w:numFmt w:val="bullet"/>
      <w:lvlText w:val="•"/>
      <w:lvlJc w:val="left"/>
      <w:pPr>
        <w:ind w:left="4773" w:hanging="360"/>
      </w:pPr>
      <w:rPr>
        <w:rFonts w:hint="default"/>
        <w:lang w:val="en-US" w:eastAsia="en-US" w:bidi="ar-SA"/>
      </w:rPr>
    </w:lvl>
    <w:lvl w:ilvl="6" w:tplc="9F1A556C">
      <w:numFmt w:val="bullet"/>
      <w:lvlText w:val="•"/>
      <w:lvlJc w:val="left"/>
      <w:pPr>
        <w:ind w:left="5786" w:hanging="360"/>
      </w:pPr>
      <w:rPr>
        <w:rFonts w:hint="default"/>
        <w:lang w:val="en-US" w:eastAsia="en-US" w:bidi="ar-SA"/>
      </w:rPr>
    </w:lvl>
    <w:lvl w:ilvl="7" w:tplc="774E52A6">
      <w:numFmt w:val="bullet"/>
      <w:lvlText w:val="•"/>
      <w:lvlJc w:val="left"/>
      <w:pPr>
        <w:ind w:left="6800" w:hanging="360"/>
      </w:pPr>
      <w:rPr>
        <w:rFonts w:hint="default"/>
        <w:lang w:val="en-US" w:eastAsia="en-US" w:bidi="ar-SA"/>
      </w:rPr>
    </w:lvl>
    <w:lvl w:ilvl="8" w:tplc="2A9AB442">
      <w:numFmt w:val="bullet"/>
      <w:lvlText w:val="•"/>
      <w:lvlJc w:val="left"/>
      <w:pPr>
        <w:ind w:left="7813" w:hanging="360"/>
      </w:pPr>
      <w:rPr>
        <w:rFonts w:hint="default"/>
        <w:lang w:val="en-US" w:eastAsia="en-US" w:bidi="ar-SA"/>
      </w:rPr>
    </w:lvl>
  </w:abstractNum>
  <w:abstractNum w:abstractNumId="8" w15:restartNumberingAfterBreak="0">
    <w:nsid w:val="60654ADF"/>
    <w:multiLevelType w:val="hybridMultilevel"/>
    <w:tmpl w:val="110A1AA2"/>
    <w:lvl w:ilvl="0" w:tplc="2386363C">
      <w:start w:val="1"/>
      <w:numFmt w:val="decimal"/>
      <w:lvlText w:val="%1."/>
      <w:lvlJc w:val="left"/>
      <w:pPr>
        <w:ind w:left="720" w:hanging="360"/>
        <w:jc w:val="left"/>
      </w:pPr>
      <w:rPr>
        <w:rFonts w:ascii="Calibri" w:eastAsia="Calibri" w:hAnsi="Calibri" w:cs="Calibri" w:hint="default"/>
        <w:b/>
        <w:bCs/>
        <w:i w:val="0"/>
        <w:iCs w:val="0"/>
        <w:spacing w:val="-1"/>
        <w:w w:val="99"/>
        <w:sz w:val="20"/>
        <w:szCs w:val="20"/>
        <w:lang w:val="en-US" w:eastAsia="en-US" w:bidi="ar-SA"/>
      </w:rPr>
    </w:lvl>
    <w:lvl w:ilvl="1" w:tplc="FECC9602">
      <w:numFmt w:val="bullet"/>
      <w:lvlText w:val="•"/>
      <w:lvlJc w:val="left"/>
      <w:pPr>
        <w:ind w:left="1632" w:hanging="360"/>
      </w:pPr>
      <w:rPr>
        <w:rFonts w:hint="default"/>
        <w:lang w:val="en-US" w:eastAsia="en-US" w:bidi="ar-SA"/>
      </w:rPr>
    </w:lvl>
    <w:lvl w:ilvl="2" w:tplc="6B4CD61A">
      <w:numFmt w:val="bullet"/>
      <w:lvlText w:val="•"/>
      <w:lvlJc w:val="left"/>
      <w:pPr>
        <w:ind w:left="2544" w:hanging="360"/>
      </w:pPr>
      <w:rPr>
        <w:rFonts w:hint="default"/>
        <w:lang w:val="en-US" w:eastAsia="en-US" w:bidi="ar-SA"/>
      </w:rPr>
    </w:lvl>
    <w:lvl w:ilvl="3" w:tplc="44C6E4DE">
      <w:numFmt w:val="bullet"/>
      <w:lvlText w:val="•"/>
      <w:lvlJc w:val="left"/>
      <w:pPr>
        <w:ind w:left="3456" w:hanging="360"/>
      </w:pPr>
      <w:rPr>
        <w:rFonts w:hint="default"/>
        <w:lang w:val="en-US" w:eastAsia="en-US" w:bidi="ar-SA"/>
      </w:rPr>
    </w:lvl>
    <w:lvl w:ilvl="4" w:tplc="9F9A4886">
      <w:numFmt w:val="bullet"/>
      <w:lvlText w:val="•"/>
      <w:lvlJc w:val="left"/>
      <w:pPr>
        <w:ind w:left="4368" w:hanging="360"/>
      </w:pPr>
      <w:rPr>
        <w:rFonts w:hint="default"/>
        <w:lang w:val="en-US" w:eastAsia="en-US" w:bidi="ar-SA"/>
      </w:rPr>
    </w:lvl>
    <w:lvl w:ilvl="5" w:tplc="9EE2CFFE">
      <w:numFmt w:val="bullet"/>
      <w:lvlText w:val="•"/>
      <w:lvlJc w:val="left"/>
      <w:pPr>
        <w:ind w:left="5280" w:hanging="360"/>
      </w:pPr>
      <w:rPr>
        <w:rFonts w:hint="default"/>
        <w:lang w:val="en-US" w:eastAsia="en-US" w:bidi="ar-SA"/>
      </w:rPr>
    </w:lvl>
    <w:lvl w:ilvl="6" w:tplc="F162C012">
      <w:numFmt w:val="bullet"/>
      <w:lvlText w:val="•"/>
      <w:lvlJc w:val="left"/>
      <w:pPr>
        <w:ind w:left="6192" w:hanging="360"/>
      </w:pPr>
      <w:rPr>
        <w:rFonts w:hint="default"/>
        <w:lang w:val="en-US" w:eastAsia="en-US" w:bidi="ar-SA"/>
      </w:rPr>
    </w:lvl>
    <w:lvl w:ilvl="7" w:tplc="2D9C436A">
      <w:numFmt w:val="bullet"/>
      <w:lvlText w:val="•"/>
      <w:lvlJc w:val="left"/>
      <w:pPr>
        <w:ind w:left="7104" w:hanging="360"/>
      </w:pPr>
      <w:rPr>
        <w:rFonts w:hint="default"/>
        <w:lang w:val="en-US" w:eastAsia="en-US" w:bidi="ar-SA"/>
      </w:rPr>
    </w:lvl>
    <w:lvl w:ilvl="8" w:tplc="AC4A0B7E">
      <w:numFmt w:val="bullet"/>
      <w:lvlText w:val="•"/>
      <w:lvlJc w:val="left"/>
      <w:pPr>
        <w:ind w:left="8016" w:hanging="360"/>
      </w:pPr>
      <w:rPr>
        <w:rFonts w:hint="default"/>
        <w:lang w:val="en-US" w:eastAsia="en-US" w:bidi="ar-SA"/>
      </w:rPr>
    </w:lvl>
  </w:abstractNum>
  <w:abstractNum w:abstractNumId="9" w15:restartNumberingAfterBreak="0">
    <w:nsid w:val="6EFA4C60"/>
    <w:multiLevelType w:val="hybridMultilevel"/>
    <w:tmpl w:val="8C1C85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27B49"/>
    <w:multiLevelType w:val="multilevel"/>
    <w:tmpl w:val="0B94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917924">
    <w:abstractNumId w:val="6"/>
  </w:num>
  <w:num w:numId="2" w16cid:durableId="1517036414">
    <w:abstractNumId w:val="5"/>
  </w:num>
  <w:num w:numId="3" w16cid:durableId="1113475828">
    <w:abstractNumId w:val="7"/>
  </w:num>
  <w:num w:numId="4" w16cid:durableId="785273089">
    <w:abstractNumId w:val="2"/>
  </w:num>
  <w:num w:numId="5" w16cid:durableId="1526362107">
    <w:abstractNumId w:val="4"/>
  </w:num>
  <w:num w:numId="6" w16cid:durableId="603537765">
    <w:abstractNumId w:val="8"/>
  </w:num>
  <w:num w:numId="7" w16cid:durableId="1478643065">
    <w:abstractNumId w:val="0"/>
  </w:num>
  <w:num w:numId="8" w16cid:durableId="1040516585">
    <w:abstractNumId w:val="10"/>
  </w:num>
  <w:num w:numId="9" w16cid:durableId="188491197">
    <w:abstractNumId w:val="1"/>
  </w:num>
  <w:num w:numId="10" w16cid:durableId="897086434">
    <w:abstractNumId w:val="9"/>
  </w:num>
  <w:num w:numId="11" w16cid:durableId="1478955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E8"/>
    <w:rsid w:val="000A4DA4"/>
    <w:rsid w:val="0072034E"/>
    <w:rsid w:val="00BF66E8"/>
    <w:rsid w:val="00CF3422"/>
    <w:rsid w:val="00E6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4786"/>
  <w15:docId w15:val="{C54229D6-1D45-41D4-9FB7-9B02CA08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sz w:val="40"/>
      <w:szCs w:val="40"/>
    </w:rPr>
  </w:style>
  <w:style w:type="paragraph" w:styleId="Heading2">
    <w:name w:val="heading 2"/>
    <w:basedOn w:val="Normal"/>
    <w:uiPriority w:val="9"/>
    <w:unhideWhenUsed/>
    <w:qFormat/>
    <w:pPr>
      <w:spacing w:line="439" w:lineRule="exact"/>
      <w:ind w:left="5497"/>
      <w:outlineLvl w:val="1"/>
    </w:pPr>
    <w:rPr>
      <w:b/>
      <w:bCs/>
      <w:sz w:val="36"/>
      <w:szCs w:val="36"/>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35"/>
      <w:ind w:left="720" w:hanging="360"/>
    </w:pPr>
  </w:style>
  <w:style w:type="paragraph" w:customStyle="1" w:styleId="TableParagraph">
    <w:name w:val="Table Paragraph"/>
    <w:basedOn w:val="Normal"/>
    <w:uiPriority w:val="1"/>
    <w:qFormat/>
    <w:pPr>
      <w:ind w:left="107"/>
    </w:pPr>
  </w:style>
  <w:style w:type="paragraph" w:customStyle="1" w:styleId="Default">
    <w:name w:val="Default"/>
    <w:rsid w:val="00CF3422"/>
    <w:pPr>
      <w:widowControl/>
      <w:adjustRightInd w:val="0"/>
    </w:pPr>
    <w:rPr>
      <w:rFonts w:ascii="Lato Black" w:hAnsi="Lato Black" w:cs="Lato Black"/>
      <w:color w:val="000000"/>
      <w:sz w:val="24"/>
      <w:szCs w:val="24"/>
      <w:lang w:val="en-GB"/>
      <w14:ligatures w14:val="standardContextual"/>
    </w:rPr>
  </w:style>
  <w:style w:type="paragraph" w:customStyle="1" w:styleId="Pa5">
    <w:name w:val="Pa5"/>
    <w:basedOn w:val="Default"/>
    <w:next w:val="Default"/>
    <w:uiPriority w:val="99"/>
    <w:rsid w:val="00CF3422"/>
    <w:pPr>
      <w:spacing w:line="201" w:lineRule="atLeast"/>
    </w:pPr>
    <w:rPr>
      <w:rFonts w:cstheme="minorBidi"/>
      <w:color w:val="auto"/>
    </w:rPr>
  </w:style>
  <w:style w:type="character" w:customStyle="1" w:styleId="A2">
    <w:name w:val="A2"/>
    <w:uiPriority w:val="99"/>
    <w:rsid w:val="00CF3422"/>
    <w:rPr>
      <w:rFonts w:cs="Lato Black"/>
      <w:b/>
      <w:bCs/>
      <w:color w:val="000000"/>
      <w:sz w:val="28"/>
      <w:szCs w:val="28"/>
    </w:rPr>
  </w:style>
  <w:style w:type="paragraph" w:styleId="NormalWeb">
    <w:name w:val="Normal (Web)"/>
    <w:basedOn w:val="Normal"/>
    <w:uiPriority w:val="99"/>
    <w:semiHidden/>
    <w:unhideWhenUsed/>
    <w:rsid w:val="00CF342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CF3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tcomesfirstgroup.co.uk/about-us/our-wellbeing-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2016</Words>
  <Characters>8449</Characters>
  <Application>Microsoft Office Word</Application>
  <DocSecurity>0</DocSecurity>
  <Lines>2816</Lines>
  <Paragraphs>1494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amcgregor</dc:creator>
  <cp:lastModifiedBy>Kate Martin</cp:lastModifiedBy>
  <cp:revision>2</cp:revision>
  <dcterms:created xsi:type="dcterms:W3CDTF">2024-03-19T09:56:00Z</dcterms:created>
  <dcterms:modified xsi:type="dcterms:W3CDTF">2024-03-19T09:56:00Z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for Microsoft 365</vt:lpwstr>
  </property>
  <property fmtid="{D5CDD505-2E9C-101B-9397-08002B2CF9AE}" pid="4" name="LastSaved">
    <vt:filetime>2024-03-14T00:00:00Z</vt:filetime>
  </property>
  <property fmtid="{D5CDD505-2E9C-101B-9397-08002B2CF9AE}" pid="5" name="Producer">
    <vt:lpwstr>Microsoft® Word for Microsoft 365</vt:lpwstr>
  </property>
</Properties>
</file>